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5" w:type="dxa"/>
        <w:tblInd w:w="-72" w:type="dxa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4" w:space="0" w:color="FFC000"/>
          <w:insideV w:val="single" w:sz="4" w:space="0" w:color="FFC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6"/>
        <w:gridCol w:w="1009"/>
      </w:tblGrid>
      <w:tr w:rsidR="006C4EB0" w:rsidRPr="006C4EB0" w:rsidTr="00B73AF6">
        <w:trPr>
          <w:trHeight w:val="507"/>
        </w:trPr>
        <w:tc>
          <w:tcPr>
            <w:tcW w:w="8516" w:type="dxa"/>
            <w:shd w:val="clear" w:color="000000" w:fill="FFFFFF"/>
            <w:vAlign w:val="center"/>
            <w:hideMark/>
          </w:tcPr>
          <w:p w:rsidR="006C4EB0" w:rsidRPr="006C4EB0" w:rsidRDefault="006C4EB0" w:rsidP="00F455F1">
            <w:pPr>
              <w:spacing w:after="0" w:line="276" w:lineRule="auto"/>
              <w:jc w:val="left"/>
              <w:rPr>
                <w:rFonts w:ascii="Arial" w:eastAsia="Times New Roman" w:hAnsi="Arial" w:cs="Arial"/>
                <w:bCs/>
                <w:color w:val="000000"/>
                <w:lang w:eastAsia="ca-ES"/>
              </w:rPr>
            </w:pPr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Millores en el camí Pou de la Muntanya (Montgó-</w:t>
            </w:r>
            <w:proofErr w:type="spellStart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Paidos</w:t>
            </w:r>
            <w:proofErr w:type="spellEnd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): voreres, enllumenat, pintura i senyalització viària. Per a la seguretat de vianants, escolars i ciclistes.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:rsidR="006C4EB0" w:rsidRPr="006C4EB0" w:rsidRDefault="006C4EB0" w:rsidP="00F455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a-ES"/>
              </w:rPr>
            </w:pPr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539</w:t>
            </w:r>
          </w:p>
        </w:tc>
      </w:tr>
      <w:tr w:rsidR="006C4EB0" w:rsidRPr="006C4EB0" w:rsidTr="00B73AF6">
        <w:trPr>
          <w:trHeight w:val="359"/>
        </w:trPr>
        <w:tc>
          <w:tcPr>
            <w:tcW w:w="8516" w:type="dxa"/>
            <w:shd w:val="clear" w:color="000000" w:fill="FFFFFF"/>
            <w:vAlign w:val="center"/>
            <w:hideMark/>
          </w:tcPr>
          <w:p w:rsidR="006C4EB0" w:rsidRPr="006C4EB0" w:rsidRDefault="006C4EB0" w:rsidP="00F455F1">
            <w:pPr>
              <w:spacing w:after="0" w:line="276" w:lineRule="auto"/>
              <w:jc w:val="left"/>
              <w:rPr>
                <w:rFonts w:ascii="Arial" w:eastAsia="Times New Roman" w:hAnsi="Arial" w:cs="Arial"/>
                <w:bCs/>
                <w:color w:val="000000"/>
                <w:lang w:eastAsia="ca-ES"/>
              </w:rPr>
            </w:pPr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Creació d'un parc de tobogans </w:t>
            </w:r>
            <w:proofErr w:type="spellStart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tematitzat</w:t>
            </w:r>
            <w:proofErr w:type="spellEnd"/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:rsidR="006C4EB0" w:rsidRPr="006C4EB0" w:rsidRDefault="006C4EB0" w:rsidP="00F455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a-ES"/>
              </w:rPr>
            </w:pPr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321</w:t>
            </w:r>
          </w:p>
        </w:tc>
      </w:tr>
      <w:tr w:rsidR="006C4EB0" w:rsidRPr="006C4EB0" w:rsidTr="00B73AF6">
        <w:trPr>
          <w:trHeight w:val="359"/>
        </w:trPr>
        <w:tc>
          <w:tcPr>
            <w:tcW w:w="8516" w:type="dxa"/>
            <w:shd w:val="clear" w:color="000000" w:fill="FFFFFF"/>
            <w:vAlign w:val="center"/>
            <w:hideMark/>
          </w:tcPr>
          <w:p w:rsidR="006C4EB0" w:rsidRPr="006C4EB0" w:rsidRDefault="006C4EB0" w:rsidP="00F455F1">
            <w:pPr>
              <w:spacing w:after="0" w:line="276" w:lineRule="auto"/>
              <w:jc w:val="left"/>
              <w:rPr>
                <w:rFonts w:ascii="Arial" w:eastAsia="Times New Roman" w:hAnsi="Arial" w:cs="Arial"/>
                <w:bCs/>
                <w:color w:val="000000"/>
                <w:lang w:eastAsia="ca-ES"/>
              </w:rPr>
            </w:pPr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Circuit per a bicicletes, amb salts, corbes i peralts ( </w:t>
            </w:r>
            <w:proofErr w:type="spellStart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bike</w:t>
            </w:r>
            <w:proofErr w:type="spellEnd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 </w:t>
            </w:r>
            <w:proofErr w:type="spellStart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park</w:t>
            </w:r>
            <w:proofErr w:type="spellEnd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, </w:t>
            </w:r>
            <w:proofErr w:type="spellStart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pump</w:t>
            </w:r>
            <w:proofErr w:type="spellEnd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 </w:t>
            </w:r>
            <w:proofErr w:type="spellStart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track</w:t>
            </w:r>
            <w:proofErr w:type="spellEnd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)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:rsidR="006C4EB0" w:rsidRPr="006C4EB0" w:rsidRDefault="006C4EB0" w:rsidP="00F455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a-ES"/>
              </w:rPr>
            </w:pPr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304</w:t>
            </w:r>
          </w:p>
        </w:tc>
      </w:tr>
      <w:tr w:rsidR="006C4EB0" w:rsidRPr="006C4EB0" w:rsidTr="00B73AF6">
        <w:trPr>
          <w:trHeight w:val="359"/>
        </w:trPr>
        <w:tc>
          <w:tcPr>
            <w:tcW w:w="8516" w:type="dxa"/>
            <w:shd w:val="clear" w:color="000000" w:fill="FFFFFF"/>
            <w:vAlign w:val="center"/>
            <w:hideMark/>
          </w:tcPr>
          <w:p w:rsidR="006C4EB0" w:rsidRPr="006C4EB0" w:rsidRDefault="006C4EB0" w:rsidP="00F455F1">
            <w:pPr>
              <w:spacing w:after="0" w:line="276" w:lineRule="auto"/>
              <w:jc w:val="left"/>
              <w:rPr>
                <w:rFonts w:ascii="Arial" w:eastAsia="Times New Roman" w:hAnsi="Arial" w:cs="Arial"/>
                <w:bCs/>
                <w:color w:val="000000"/>
                <w:lang w:eastAsia="ca-ES"/>
              </w:rPr>
            </w:pPr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Adequació d'un circuit urbà per a corredors i caminants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:rsidR="006C4EB0" w:rsidRPr="006C4EB0" w:rsidRDefault="006C4EB0" w:rsidP="00F455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a-ES"/>
              </w:rPr>
            </w:pPr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299</w:t>
            </w:r>
          </w:p>
        </w:tc>
      </w:tr>
      <w:tr w:rsidR="006C4EB0" w:rsidRPr="006C4EB0" w:rsidTr="00B73AF6">
        <w:trPr>
          <w:trHeight w:val="359"/>
        </w:trPr>
        <w:tc>
          <w:tcPr>
            <w:tcW w:w="8516" w:type="dxa"/>
            <w:shd w:val="clear" w:color="000000" w:fill="FFFFFF"/>
            <w:vAlign w:val="center"/>
            <w:hideMark/>
          </w:tcPr>
          <w:p w:rsidR="006C4EB0" w:rsidRPr="006C4EB0" w:rsidRDefault="00401D03" w:rsidP="00F455F1">
            <w:pPr>
              <w:spacing w:after="0" w:line="276" w:lineRule="auto"/>
              <w:jc w:val="left"/>
              <w:rPr>
                <w:rFonts w:ascii="Arial" w:eastAsia="Times New Roman" w:hAnsi="Arial" w:cs="Arial"/>
                <w:bCs/>
                <w:color w:val="000000"/>
                <w:lang w:eastAsia="ca-ES"/>
              </w:rPr>
            </w:pPr>
            <w:r w:rsidRPr="00401D03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Instal·lació d'ombratge en la zona d'ampliació del cementeri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:rsidR="006C4EB0" w:rsidRPr="006C4EB0" w:rsidRDefault="006C4EB0" w:rsidP="00F455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a-ES"/>
              </w:rPr>
            </w:pPr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270</w:t>
            </w:r>
          </w:p>
        </w:tc>
      </w:tr>
      <w:tr w:rsidR="006C4EB0" w:rsidRPr="006C4EB0" w:rsidTr="00B73AF6">
        <w:trPr>
          <w:trHeight w:val="507"/>
        </w:trPr>
        <w:tc>
          <w:tcPr>
            <w:tcW w:w="8516" w:type="dxa"/>
            <w:shd w:val="clear" w:color="000000" w:fill="FFFFFF"/>
            <w:vAlign w:val="center"/>
            <w:hideMark/>
          </w:tcPr>
          <w:p w:rsidR="006C4EB0" w:rsidRPr="006C4EB0" w:rsidRDefault="00401D03" w:rsidP="00F455F1">
            <w:pPr>
              <w:spacing w:after="0" w:line="276" w:lineRule="auto"/>
              <w:jc w:val="left"/>
              <w:rPr>
                <w:rFonts w:ascii="Arial" w:eastAsia="Times New Roman" w:hAnsi="Arial" w:cs="Arial"/>
                <w:bCs/>
                <w:color w:val="000000"/>
                <w:lang w:eastAsia="ca-ES"/>
              </w:rPr>
            </w:pPr>
            <w:r w:rsidRPr="00401D03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Millorar la seguretat del carrer Abu </w:t>
            </w:r>
            <w:proofErr w:type="spellStart"/>
            <w:r w:rsidRPr="00401D03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Zeyan</w:t>
            </w:r>
            <w:proofErr w:type="spellEnd"/>
            <w:r w:rsidRPr="00401D03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: voreres accessibles i amb orelleres, limitació velocitat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:rsidR="006C4EB0" w:rsidRPr="006C4EB0" w:rsidRDefault="006C4EB0" w:rsidP="00F455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a-ES"/>
              </w:rPr>
            </w:pPr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261</w:t>
            </w:r>
          </w:p>
        </w:tc>
      </w:tr>
      <w:tr w:rsidR="006C4EB0" w:rsidRPr="006C4EB0" w:rsidTr="00B73AF6">
        <w:trPr>
          <w:trHeight w:val="507"/>
        </w:trPr>
        <w:tc>
          <w:tcPr>
            <w:tcW w:w="8516" w:type="dxa"/>
            <w:shd w:val="clear" w:color="000000" w:fill="FFFFFF"/>
            <w:vAlign w:val="center"/>
            <w:hideMark/>
          </w:tcPr>
          <w:p w:rsidR="006C4EB0" w:rsidRPr="006C4EB0" w:rsidRDefault="00401D03" w:rsidP="00F455F1">
            <w:pPr>
              <w:spacing w:after="0" w:line="276" w:lineRule="auto"/>
              <w:jc w:val="left"/>
              <w:rPr>
                <w:rFonts w:ascii="Arial" w:eastAsia="Times New Roman" w:hAnsi="Arial" w:cs="Arial"/>
                <w:bCs/>
                <w:color w:val="000000"/>
                <w:lang w:eastAsia="ca-ES"/>
              </w:rPr>
            </w:pPr>
            <w:r w:rsidRPr="00401D03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Millorar trams del Passeig del Saladar: canvi de taulells i mobiliari del carrer Carlos Sentí fins Pintor Llorens. Millorar la jardineria entre c/Diana i c/ Carlos Sentí.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:rsidR="006C4EB0" w:rsidRPr="006C4EB0" w:rsidRDefault="006C4EB0" w:rsidP="00F455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a-ES"/>
              </w:rPr>
            </w:pPr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239</w:t>
            </w:r>
          </w:p>
        </w:tc>
      </w:tr>
      <w:tr w:rsidR="006C4EB0" w:rsidRPr="006C4EB0" w:rsidTr="00B73AF6">
        <w:trPr>
          <w:trHeight w:val="507"/>
        </w:trPr>
        <w:tc>
          <w:tcPr>
            <w:tcW w:w="8516" w:type="dxa"/>
            <w:shd w:val="clear" w:color="000000" w:fill="FFFFFF"/>
            <w:vAlign w:val="center"/>
            <w:hideMark/>
          </w:tcPr>
          <w:p w:rsidR="006C4EB0" w:rsidRPr="006C4EB0" w:rsidRDefault="00401D03" w:rsidP="00F455F1">
            <w:pPr>
              <w:spacing w:after="0" w:line="276" w:lineRule="auto"/>
              <w:jc w:val="left"/>
              <w:rPr>
                <w:rFonts w:ascii="Arial" w:eastAsia="Times New Roman" w:hAnsi="Arial" w:cs="Arial"/>
                <w:bCs/>
                <w:color w:val="000000"/>
                <w:lang w:eastAsia="ca-ES"/>
              </w:rPr>
            </w:pPr>
            <w:r w:rsidRPr="00401D03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Millores a  la zona verda </w:t>
            </w:r>
            <w:proofErr w:type="spellStart"/>
            <w:r w:rsidRPr="00401D03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d'Al</w:t>
            </w:r>
            <w:proofErr w:type="spellEnd"/>
            <w:r w:rsidRPr="00401D03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 –</w:t>
            </w:r>
            <w:proofErr w:type="spellStart"/>
            <w:r w:rsidRPr="00401D03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khalif</w:t>
            </w:r>
            <w:proofErr w:type="spellEnd"/>
            <w:r w:rsidRPr="00401D03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 (Montgó) i preparació d'àrea per a esports (córrer, petanca, parc </w:t>
            </w:r>
            <w:proofErr w:type="spellStart"/>
            <w:r w:rsidRPr="00401D03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biosaludable</w:t>
            </w:r>
            <w:proofErr w:type="spellEnd"/>
            <w:r w:rsidRPr="00401D03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,…)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:rsidR="006C4EB0" w:rsidRPr="006C4EB0" w:rsidRDefault="006C4EB0" w:rsidP="00F455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a-ES"/>
              </w:rPr>
            </w:pPr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237</w:t>
            </w:r>
          </w:p>
        </w:tc>
      </w:tr>
      <w:tr w:rsidR="006C4EB0" w:rsidRPr="006C4EB0" w:rsidTr="00B73AF6">
        <w:trPr>
          <w:trHeight w:val="359"/>
        </w:trPr>
        <w:tc>
          <w:tcPr>
            <w:tcW w:w="8516" w:type="dxa"/>
            <w:shd w:val="clear" w:color="000000" w:fill="FFFFFF"/>
            <w:vAlign w:val="center"/>
            <w:hideMark/>
          </w:tcPr>
          <w:p w:rsidR="006C4EB0" w:rsidRPr="006C4EB0" w:rsidRDefault="00401D03" w:rsidP="00F455F1">
            <w:pPr>
              <w:spacing w:after="0" w:line="276" w:lineRule="auto"/>
              <w:jc w:val="left"/>
              <w:rPr>
                <w:rFonts w:ascii="Arial" w:eastAsia="Times New Roman" w:hAnsi="Arial" w:cs="Arial"/>
                <w:bCs/>
                <w:color w:val="000000"/>
                <w:lang w:eastAsia="ca-ES"/>
              </w:rPr>
            </w:pPr>
            <w:r w:rsidRPr="00401D03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Asfaltar Camí del Saladar (darrere cementeri)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:rsidR="006C4EB0" w:rsidRPr="006C4EB0" w:rsidRDefault="006C4EB0" w:rsidP="00F455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a-ES"/>
              </w:rPr>
            </w:pPr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234</w:t>
            </w:r>
          </w:p>
        </w:tc>
      </w:tr>
      <w:tr w:rsidR="006C4EB0" w:rsidRPr="006C4EB0" w:rsidTr="00B73AF6">
        <w:trPr>
          <w:trHeight w:val="359"/>
        </w:trPr>
        <w:tc>
          <w:tcPr>
            <w:tcW w:w="8516" w:type="dxa"/>
            <w:shd w:val="clear" w:color="000000" w:fill="FFFFFF"/>
            <w:vAlign w:val="center"/>
            <w:hideMark/>
          </w:tcPr>
          <w:p w:rsidR="006C4EB0" w:rsidRPr="006C4EB0" w:rsidRDefault="00401D03" w:rsidP="00F455F1">
            <w:pPr>
              <w:spacing w:after="0" w:line="276" w:lineRule="auto"/>
              <w:jc w:val="left"/>
              <w:rPr>
                <w:rFonts w:ascii="Arial" w:eastAsia="Times New Roman" w:hAnsi="Arial" w:cs="Arial"/>
                <w:bCs/>
                <w:color w:val="000000"/>
                <w:lang w:eastAsia="ca-ES"/>
              </w:rPr>
            </w:pPr>
            <w:r w:rsidRPr="00401D03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Ampliar la vorera del c/ José Oliver (col·legi Montgó) per a facilitar l'accés al col·legi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:rsidR="006C4EB0" w:rsidRPr="006C4EB0" w:rsidRDefault="006C4EB0" w:rsidP="00F455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a-ES"/>
              </w:rPr>
            </w:pPr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219</w:t>
            </w:r>
          </w:p>
        </w:tc>
      </w:tr>
      <w:tr w:rsidR="006C4EB0" w:rsidRPr="006C4EB0" w:rsidTr="00B73AF6">
        <w:trPr>
          <w:trHeight w:val="359"/>
        </w:trPr>
        <w:tc>
          <w:tcPr>
            <w:tcW w:w="8516" w:type="dxa"/>
            <w:shd w:val="clear" w:color="000000" w:fill="FFFFFF"/>
            <w:vAlign w:val="center"/>
            <w:hideMark/>
          </w:tcPr>
          <w:p w:rsidR="006C4EB0" w:rsidRPr="006C4EB0" w:rsidRDefault="00401D03" w:rsidP="00F455F1">
            <w:pPr>
              <w:spacing w:after="0" w:line="276" w:lineRule="auto"/>
              <w:jc w:val="left"/>
              <w:rPr>
                <w:rFonts w:ascii="Arial" w:eastAsia="Times New Roman" w:hAnsi="Arial" w:cs="Arial"/>
                <w:bCs/>
                <w:color w:val="000000"/>
                <w:lang w:eastAsia="ca-ES"/>
              </w:rPr>
            </w:pPr>
            <w:r w:rsidRPr="00401D03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Asfaltar el Camí de les </w:t>
            </w:r>
            <w:proofErr w:type="spellStart"/>
            <w:r w:rsidRPr="00401D03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Troïes</w:t>
            </w:r>
            <w:proofErr w:type="spellEnd"/>
            <w:r w:rsidRPr="00401D03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 (Les Rotes)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:rsidR="006C4EB0" w:rsidRPr="006C4EB0" w:rsidRDefault="006C4EB0" w:rsidP="00F455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a-ES"/>
              </w:rPr>
            </w:pPr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217</w:t>
            </w:r>
          </w:p>
        </w:tc>
      </w:tr>
      <w:tr w:rsidR="006C4EB0" w:rsidRPr="006C4EB0" w:rsidTr="00B73AF6">
        <w:trPr>
          <w:trHeight w:val="359"/>
        </w:trPr>
        <w:tc>
          <w:tcPr>
            <w:tcW w:w="8516" w:type="dxa"/>
            <w:shd w:val="clear" w:color="000000" w:fill="FFFFFF"/>
            <w:vAlign w:val="center"/>
            <w:hideMark/>
          </w:tcPr>
          <w:p w:rsidR="006C4EB0" w:rsidRPr="006C4EB0" w:rsidRDefault="00401D03" w:rsidP="00F455F1">
            <w:pPr>
              <w:spacing w:after="0" w:line="276" w:lineRule="auto"/>
              <w:jc w:val="left"/>
              <w:rPr>
                <w:rFonts w:ascii="Arial" w:eastAsia="Times New Roman" w:hAnsi="Arial" w:cs="Arial"/>
                <w:bCs/>
                <w:color w:val="000000"/>
                <w:lang w:eastAsia="ca-ES"/>
              </w:rPr>
            </w:pPr>
            <w:r w:rsidRPr="00401D03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Instal·lar un nou parc de </w:t>
            </w:r>
            <w:proofErr w:type="spellStart"/>
            <w:r w:rsidRPr="00401D03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calistenia</w:t>
            </w:r>
            <w:proofErr w:type="spellEnd"/>
            <w:r w:rsidRPr="00401D03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 (exercicis en barres i altres aparells) en alguna zona verda de la ciutat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:rsidR="006C4EB0" w:rsidRPr="006C4EB0" w:rsidRDefault="006C4EB0" w:rsidP="00F455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a-ES"/>
              </w:rPr>
            </w:pPr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210</w:t>
            </w:r>
          </w:p>
        </w:tc>
      </w:tr>
      <w:tr w:rsidR="006C4EB0" w:rsidRPr="006C4EB0" w:rsidTr="00B73AF6">
        <w:trPr>
          <w:trHeight w:val="404"/>
        </w:trPr>
        <w:tc>
          <w:tcPr>
            <w:tcW w:w="8516" w:type="dxa"/>
            <w:shd w:val="clear" w:color="000000" w:fill="FFFFFF"/>
            <w:vAlign w:val="center"/>
            <w:hideMark/>
          </w:tcPr>
          <w:p w:rsidR="006C4EB0" w:rsidRPr="006C4EB0" w:rsidRDefault="00401D03" w:rsidP="00F455F1">
            <w:pPr>
              <w:spacing w:after="0" w:line="276" w:lineRule="auto"/>
              <w:jc w:val="left"/>
              <w:rPr>
                <w:rFonts w:ascii="Arial" w:eastAsia="Times New Roman" w:hAnsi="Arial" w:cs="Arial"/>
                <w:bCs/>
                <w:color w:val="000000"/>
                <w:lang w:eastAsia="ca-ES"/>
              </w:rPr>
            </w:pPr>
            <w:r w:rsidRPr="00401D03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Construir un parc de </w:t>
            </w:r>
            <w:proofErr w:type="spellStart"/>
            <w:r w:rsidRPr="00401D03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Parkour</w:t>
            </w:r>
            <w:proofErr w:type="spellEnd"/>
            <w:r w:rsidRPr="00401D03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 (circuit de gimnàstica acrobàtica) prop de </w:t>
            </w:r>
            <w:proofErr w:type="spellStart"/>
            <w:r w:rsidRPr="00401D03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Torrecremada</w:t>
            </w:r>
            <w:proofErr w:type="spellEnd"/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:rsidR="006C4EB0" w:rsidRPr="006C4EB0" w:rsidRDefault="006C4EB0" w:rsidP="00F455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a-ES"/>
              </w:rPr>
            </w:pPr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193</w:t>
            </w:r>
          </w:p>
        </w:tc>
      </w:tr>
      <w:tr w:rsidR="006C4EB0" w:rsidRPr="006C4EB0" w:rsidTr="00B73AF6">
        <w:trPr>
          <w:trHeight w:val="359"/>
        </w:trPr>
        <w:tc>
          <w:tcPr>
            <w:tcW w:w="8516" w:type="dxa"/>
            <w:shd w:val="clear" w:color="000000" w:fill="FFFFFF"/>
            <w:vAlign w:val="center"/>
            <w:hideMark/>
          </w:tcPr>
          <w:p w:rsidR="006C4EB0" w:rsidRPr="006C4EB0" w:rsidRDefault="00401D03" w:rsidP="00F455F1">
            <w:pPr>
              <w:spacing w:after="0" w:line="276" w:lineRule="auto"/>
              <w:jc w:val="left"/>
              <w:rPr>
                <w:rFonts w:ascii="Arial" w:eastAsia="Times New Roman" w:hAnsi="Arial" w:cs="Arial"/>
                <w:bCs/>
                <w:color w:val="000000"/>
                <w:lang w:eastAsia="ca-ES"/>
              </w:rPr>
            </w:pPr>
            <w:r w:rsidRPr="00401D03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Instal·lació de parc </w:t>
            </w:r>
            <w:proofErr w:type="spellStart"/>
            <w:r w:rsidRPr="00401D03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biosaludable</w:t>
            </w:r>
            <w:proofErr w:type="spellEnd"/>
            <w:r w:rsidRPr="00401D03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 en la zona verda del c/ Ginjoler (Montgó)</w:t>
            </w:r>
            <w:r w:rsidR="006C4EB0"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)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:rsidR="006C4EB0" w:rsidRPr="006C4EB0" w:rsidRDefault="006C4EB0" w:rsidP="00F455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a-ES"/>
              </w:rPr>
            </w:pPr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188</w:t>
            </w:r>
          </w:p>
        </w:tc>
      </w:tr>
      <w:tr w:rsidR="006C4EB0" w:rsidRPr="006C4EB0" w:rsidTr="00B73AF6">
        <w:trPr>
          <w:trHeight w:val="359"/>
        </w:trPr>
        <w:tc>
          <w:tcPr>
            <w:tcW w:w="8516" w:type="dxa"/>
            <w:shd w:val="clear" w:color="000000" w:fill="FFFFFF"/>
            <w:vAlign w:val="center"/>
            <w:hideMark/>
          </w:tcPr>
          <w:p w:rsidR="006C4EB0" w:rsidRPr="006C4EB0" w:rsidRDefault="00401D03" w:rsidP="00F455F1">
            <w:pPr>
              <w:spacing w:after="0" w:line="276" w:lineRule="auto"/>
              <w:jc w:val="left"/>
              <w:rPr>
                <w:rFonts w:ascii="Arial" w:eastAsia="Times New Roman" w:hAnsi="Arial" w:cs="Arial"/>
                <w:bCs/>
                <w:color w:val="000000"/>
                <w:lang w:eastAsia="ca-ES"/>
              </w:rPr>
            </w:pPr>
            <w:r w:rsidRPr="00401D03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Fer un nou parc </w:t>
            </w:r>
            <w:proofErr w:type="spellStart"/>
            <w:r w:rsidRPr="00401D03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d'skate</w:t>
            </w:r>
            <w:proofErr w:type="spellEnd"/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:rsidR="006C4EB0" w:rsidRPr="006C4EB0" w:rsidRDefault="006C4EB0" w:rsidP="00F455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a-ES"/>
              </w:rPr>
            </w:pPr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181</w:t>
            </w:r>
          </w:p>
        </w:tc>
      </w:tr>
      <w:tr w:rsidR="006C4EB0" w:rsidRPr="006C4EB0" w:rsidTr="00B73AF6">
        <w:trPr>
          <w:trHeight w:val="507"/>
        </w:trPr>
        <w:tc>
          <w:tcPr>
            <w:tcW w:w="8516" w:type="dxa"/>
            <w:shd w:val="clear" w:color="000000" w:fill="FFFFFF"/>
            <w:vAlign w:val="center"/>
            <w:hideMark/>
          </w:tcPr>
          <w:p w:rsidR="006C4EB0" w:rsidRPr="006C4EB0" w:rsidRDefault="00401D03" w:rsidP="00F455F1">
            <w:pPr>
              <w:spacing w:after="0" w:line="276" w:lineRule="auto"/>
              <w:jc w:val="left"/>
              <w:rPr>
                <w:rFonts w:ascii="Arial" w:eastAsia="Times New Roman" w:hAnsi="Arial" w:cs="Arial"/>
                <w:bCs/>
                <w:color w:val="000000"/>
                <w:lang w:eastAsia="ca-ES"/>
              </w:rPr>
            </w:pPr>
            <w:r w:rsidRPr="00401D03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Condicionament del parc del c/ Canoa (Marines): parc infantil i taules de pícnic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:rsidR="006C4EB0" w:rsidRPr="006C4EB0" w:rsidRDefault="006C4EB0" w:rsidP="00F455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a-ES"/>
              </w:rPr>
            </w:pPr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171</w:t>
            </w:r>
          </w:p>
        </w:tc>
      </w:tr>
      <w:tr w:rsidR="006C4EB0" w:rsidRPr="006C4EB0" w:rsidTr="00B73AF6">
        <w:trPr>
          <w:trHeight w:val="359"/>
        </w:trPr>
        <w:tc>
          <w:tcPr>
            <w:tcW w:w="8516" w:type="dxa"/>
            <w:shd w:val="clear" w:color="000000" w:fill="FFFFFF"/>
            <w:vAlign w:val="center"/>
            <w:hideMark/>
          </w:tcPr>
          <w:p w:rsidR="006C4EB0" w:rsidRPr="006C4EB0" w:rsidRDefault="00401D03" w:rsidP="00F455F1">
            <w:pPr>
              <w:spacing w:after="0" w:line="276" w:lineRule="auto"/>
              <w:jc w:val="left"/>
              <w:rPr>
                <w:rFonts w:ascii="Arial" w:eastAsia="Times New Roman" w:hAnsi="Arial" w:cs="Arial"/>
                <w:bCs/>
                <w:color w:val="000000"/>
                <w:lang w:eastAsia="ca-ES"/>
              </w:rPr>
            </w:pPr>
            <w:r w:rsidRPr="00401D03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Renovar aparells de gimnàstica de la Via Verda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:rsidR="006C4EB0" w:rsidRPr="006C4EB0" w:rsidRDefault="006C4EB0" w:rsidP="00F455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a-ES"/>
              </w:rPr>
            </w:pPr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170</w:t>
            </w:r>
          </w:p>
        </w:tc>
      </w:tr>
      <w:tr w:rsidR="006C4EB0" w:rsidRPr="006C4EB0" w:rsidTr="00B73AF6">
        <w:trPr>
          <w:trHeight w:val="507"/>
        </w:trPr>
        <w:tc>
          <w:tcPr>
            <w:tcW w:w="8516" w:type="dxa"/>
            <w:shd w:val="clear" w:color="000000" w:fill="FFFFFF"/>
            <w:vAlign w:val="center"/>
            <w:hideMark/>
          </w:tcPr>
          <w:p w:rsidR="006C4EB0" w:rsidRPr="006C4EB0" w:rsidRDefault="00401D03" w:rsidP="00F455F1">
            <w:pPr>
              <w:spacing w:after="0" w:line="276" w:lineRule="auto"/>
              <w:jc w:val="left"/>
              <w:rPr>
                <w:rFonts w:ascii="Arial" w:eastAsia="Times New Roman" w:hAnsi="Arial" w:cs="Arial"/>
                <w:bCs/>
                <w:color w:val="000000"/>
                <w:lang w:eastAsia="ca-ES"/>
              </w:rPr>
            </w:pPr>
            <w:r w:rsidRPr="00401D03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Renovació del paviment,  voreres accessibles i seguretat vial en el tram del c/ Diana entre c/Colón i c/Patricio </w:t>
            </w:r>
            <w:proofErr w:type="spellStart"/>
            <w:r w:rsidRPr="00401D03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Ferrándiz</w:t>
            </w:r>
            <w:proofErr w:type="spellEnd"/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:rsidR="006C4EB0" w:rsidRPr="006C4EB0" w:rsidRDefault="006C4EB0" w:rsidP="00F455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a-ES"/>
              </w:rPr>
            </w:pPr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143</w:t>
            </w:r>
          </w:p>
        </w:tc>
      </w:tr>
      <w:tr w:rsidR="006C4EB0" w:rsidRPr="006C4EB0" w:rsidTr="00B73AF6">
        <w:trPr>
          <w:trHeight w:val="359"/>
        </w:trPr>
        <w:tc>
          <w:tcPr>
            <w:tcW w:w="8516" w:type="dxa"/>
            <w:shd w:val="clear" w:color="000000" w:fill="FFFFFF"/>
            <w:vAlign w:val="center"/>
            <w:hideMark/>
          </w:tcPr>
          <w:p w:rsidR="006C4EB0" w:rsidRPr="006C4EB0" w:rsidRDefault="00401D03" w:rsidP="00F455F1">
            <w:pPr>
              <w:spacing w:after="0" w:line="276" w:lineRule="auto"/>
              <w:jc w:val="left"/>
              <w:rPr>
                <w:rFonts w:ascii="Arial" w:eastAsia="Times New Roman" w:hAnsi="Arial" w:cs="Arial"/>
                <w:bCs/>
                <w:color w:val="000000"/>
                <w:lang w:eastAsia="ca-ES"/>
              </w:rPr>
            </w:pPr>
            <w:r w:rsidRPr="00401D03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Soterrar contenidors de residus en Camí Sant Joan amb Camí </w:t>
            </w:r>
            <w:proofErr w:type="spellStart"/>
            <w:r w:rsidRPr="00401D03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Merle</w:t>
            </w:r>
            <w:proofErr w:type="spellEnd"/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:rsidR="006C4EB0" w:rsidRPr="006C4EB0" w:rsidRDefault="006C4EB0" w:rsidP="00F455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a-ES"/>
              </w:rPr>
            </w:pPr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141</w:t>
            </w:r>
          </w:p>
        </w:tc>
      </w:tr>
      <w:tr w:rsidR="006C4EB0" w:rsidRPr="006C4EB0" w:rsidTr="00B73AF6">
        <w:trPr>
          <w:trHeight w:val="507"/>
        </w:trPr>
        <w:tc>
          <w:tcPr>
            <w:tcW w:w="8516" w:type="dxa"/>
            <w:shd w:val="clear" w:color="000000" w:fill="FFFFFF"/>
            <w:vAlign w:val="center"/>
            <w:hideMark/>
          </w:tcPr>
          <w:p w:rsidR="006C4EB0" w:rsidRPr="006C4EB0" w:rsidRDefault="00401D03" w:rsidP="00F455F1">
            <w:pPr>
              <w:spacing w:after="0" w:line="276" w:lineRule="auto"/>
              <w:jc w:val="left"/>
              <w:rPr>
                <w:rFonts w:ascii="Arial" w:eastAsia="Times New Roman" w:hAnsi="Arial" w:cs="Arial"/>
                <w:bCs/>
                <w:color w:val="000000"/>
                <w:lang w:eastAsia="ca-ES"/>
              </w:rPr>
            </w:pPr>
            <w:r w:rsidRPr="00401D03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Acabar vorera del Carrer Llavador (tram amb </w:t>
            </w:r>
            <w:proofErr w:type="spellStart"/>
            <w:r w:rsidRPr="00401D03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vivendes</w:t>
            </w:r>
            <w:proofErr w:type="spellEnd"/>
            <w:r w:rsidRPr="00401D03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) per a millorar l'accessibilitat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:rsidR="006C4EB0" w:rsidRPr="006C4EB0" w:rsidRDefault="006C4EB0" w:rsidP="00F455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a-ES"/>
              </w:rPr>
            </w:pPr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127</w:t>
            </w:r>
          </w:p>
        </w:tc>
      </w:tr>
      <w:tr w:rsidR="006C4EB0" w:rsidRPr="006C4EB0" w:rsidTr="00B73AF6">
        <w:trPr>
          <w:trHeight w:val="359"/>
        </w:trPr>
        <w:tc>
          <w:tcPr>
            <w:tcW w:w="8516" w:type="dxa"/>
            <w:shd w:val="clear" w:color="000000" w:fill="FFFFFF"/>
            <w:vAlign w:val="center"/>
            <w:hideMark/>
          </w:tcPr>
          <w:p w:rsidR="006C4EB0" w:rsidRPr="006C4EB0" w:rsidRDefault="00401D03" w:rsidP="00F455F1">
            <w:pPr>
              <w:spacing w:after="0" w:line="276" w:lineRule="auto"/>
              <w:jc w:val="left"/>
              <w:rPr>
                <w:rFonts w:ascii="Arial" w:eastAsia="Times New Roman" w:hAnsi="Arial" w:cs="Arial"/>
                <w:bCs/>
                <w:color w:val="000000"/>
                <w:lang w:eastAsia="ca-ES"/>
              </w:rPr>
            </w:pPr>
            <w:proofErr w:type="spellStart"/>
            <w:r w:rsidRPr="00401D03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Assagador</w:t>
            </w:r>
            <w:proofErr w:type="spellEnd"/>
            <w:r w:rsidRPr="00401D03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 de la Marjal (Marines): adequar voreres i plantar arbres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:rsidR="006C4EB0" w:rsidRPr="006C4EB0" w:rsidRDefault="006C4EB0" w:rsidP="00F455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a-ES"/>
              </w:rPr>
            </w:pPr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121</w:t>
            </w:r>
          </w:p>
        </w:tc>
      </w:tr>
      <w:tr w:rsidR="006C4EB0" w:rsidRPr="006C4EB0" w:rsidTr="00B73AF6">
        <w:trPr>
          <w:trHeight w:val="359"/>
        </w:trPr>
        <w:tc>
          <w:tcPr>
            <w:tcW w:w="8516" w:type="dxa"/>
            <w:shd w:val="clear" w:color="000000" w:fill="FFFFFF"/>
            <w:vAlign w:val="center"/>
            <w:hideMark/>
          </w:tcPr>
          <w:p w:rsidR="006C4EB0" w:rsidRPr="006C4EB0" w:rsidRDefault="00401D03" w:rsidP="00F455F1">
            <w:pPr>
              <w:spacing w:after="0" w:line="276" w:lineRule="auto"/>
              <w:jc w:val="left"/>
              <w:rPr>
                <w:rFonts w:ascii="Arial" w:eastAsia="Times New Roman" w:hAnsi="Arial" w:cs="Arial"/>
                <w:bCs/>
                <w:color w:val="000000"/>
                <w:lang w:eastAsia="ca-ES"/>
              </w:rPr>
            </w:pPr>
            <w:r w:rsidRPr="00401D03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Renovació de voreres del c/ Independència, actualment en mal estat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:rsidR="006C4EB0" w:rsidRPr="006C4EB0" w:rsidRDefault="006C4EB0" w:rsidP="00F455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a-ES"/>
              </w:rPr>
            </w:pPr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103</w:t>
            </w:r>
          </w:p>
        </w:tc>
      </w:tr>
      <w:tr w:rsidR="006C4EB0" w:rsidRPr="006C4EB0" w:rsidTr="00B73AF6">
        <w:trPr>
          <w:trHeight w:val="359"/>
        </w:trPr>
        <w:tc>
          <w:tcPr>
            <w:tcW w:w="8516" w:type="dxa"/>
            <w:shd w:val="clear" w:color="000000" w:fill="FFFFFF"/>
            <w:vAlign w:val="center"/>
            <w:hideMark/>
          </w:tcPr>
          <w:p w:rsidR="006C4EB0" w:rsidRPr="006C4EB0" w:rsidRDefault="00401D03" w:rsidP="00F455F1">
            <w:pPr>
              <w:spacing w:after="0" w:line="276" w:lineRule="auto"/>
              <w:jc w:val="left"/>
              <w:rPr>
                <w:rFonts w:ascii="Arial" w:eastAsia="Times New Roman" w:hAnsi="Arial" w:cs="Arial"/>
                <w:bCs/>
                <w:color w:val="000000"/>
                <w:lang w:eastAsia="ca-ES"/>
              </w:rPr>
            </w:pPr>
            <w:r w:rsidRPr="00401D03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Habilitar un parc per a gossos en la zona verda del c/ Veler (Marines)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:rsidR="006C4EB0" w:rsidRPr="006C4EB0" w:rsidRDefault="006C4EB0" w:rsidP="00F455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a-ES"/>
              </w:rPr>
            </w:pPr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98</w:t>
            </w:r>
          </w:p>
        </w:tc>
      </w:tr>
      <w:tr w:rsidR="006C4EB0" w:rsidRPr="006C4EB0" w:rsidTr="00B73AF6">
        <w:trPr>
          <w:trHeight w:val="359"/>
        </w:trPr>
        <w:tc>
          <w:tcPr>
            <w:tcW w:w="8516" w:type="dxa"/>
            <w:shd w:val="clear" w:color="000000" w:fill="FFFFFF"/>
            <w:vAlign w:val="center"/>
            <w:hideMark/>
          </w:tcPr>
          <w:p w:rsidR="006C4EB0" w:rsidRPr="006C4EB0" w:rsidRDefault="00401D03" w:rsidP="00F455F1">
            <w:pPr>
              <w:spacing w:after="0" w:line="276" w:lineRule="auto"/>
              <w:jc w:val="left"/>
              <w:rPr>
                <w:rFonts w:ascii="Arial" w:eastAsia="Times New Roman" w:hAnsi="Arial" w:cs="Arial"/>
                <w:bCs/>
                <w:color w:val="000000"/>
                <w:lang w:eastAsia="ca-ES"/>
              </w:rPr>
            </w:pPr>
            <w:r w:rsidRPr="00401D03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Instal·lació d'enllumenat al c/ Xalana (Marines)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:rsidR="006C4EB0" w:rsidRPr="006C4EB0" w:rsidRDefault="006C4EB0" w:rsidP="00F455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a-ES"/>
              </w:rPr>
            </w:pPr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90</w:t>
            </w:r>
          </w:p>
        </w:tc>
      </w:tr>
      <w:tr w:rsidR="006C4EB0" w:rsidRPr="006C4EB0" w:rsidTr="00B73AF6">
        <w:trPr>
          <w:trHeight w:val="359"/>
        </w:trPr>
        <w:tc>
          <w:tcPr>
            <w:tcW w:w="8516" w:type="dxa"/>
            <w:shd w:val="clear" w:color="000000" w:fill="FFFFFF"/>
            <w:vAlign w:val="center"/>
            <w:hideMark/>
          </w:tcPr>
          <w:p w:rsidR="006C4EB0" w:rsidRPr="006C4EB0" w:rsidRDefault="00401D03" w:rsidP="00F455F1">
            <w:pPr>
              <w:spacing w:after="0" w:line="276" w:lineRule="auto"/>
              <w:jc w:val="left"/>
              <w:rPr>
                <w:rFonts w:ascii="Arial" w:eastAsia="Times New Roman" w:hAnsi="Arial" w:cs="Arial"/>
                <w:bCs/>
                <w:color w:val="000000"/>
                <w:lang w:eastAsia="ca-ES"/>
              </w:rPr>
            </w:pPr>
            <w:r w:rsidRPr="00401D03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Soterrar contenidors de residus del c/ Isaac Peral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:rsidR="006C4EB0" w:rsidRPr="006C4EB0" w:rsidRDefault="006C4EB0" w:rsidP="00F455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a-ES"/>
              </w:rPr>
            </w:pPr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65</w:t>
            </w:r>
          </w:p>
        </w:tc>
      </w:tr>
      <w:tr w:rsidR="006C4EB0" w:rsidRPr="006C4EB0" w:rsidTr="00B73AF6">
        <w:trPr>
          <w:trHeight w:val="507"/>
        </w:trPr>
        <w:tc>
          <w:tcPr>
            <w:tcW w:w="8516" w:type="dxa"/>
            <w:shd w:val="clear" w:color="000000" w:fill="FFFFFF"/>
            <w:vAlign w:val="center"/>
            <w:hideMark/>
          </w:tcPr>
          <w:p w:rsidR="006C4EB0" w:rsidRPr="006C4EB0" w:rsidRDefault="00401D03" w:rsidP="00F455F1">
            <w:pPr>
              <w:spacing w:after="0" w:line="276" w:lineRule="auto"/>
              <w:jc w:val="left"/>
              <w:rPr>
                <w:rFonts w:ascii="Arial" w:eastAsia="Times New Roman" w:hAnsi="Arial" w:cs="Arial"/>
                <w:bCs/>
                <w:color w:val="000000"/>
                <w:lang w:eastAsia="ca-ES"/>
              </w:rPr>
            </w:pPr>
            <w:r w:rsidRPr="00401D03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Renovació de la vorera del carrer Germans </w:t>
            </w:r>
            <w:proofErr w:type="spellStart"/>
            <w:r w:rsidRPr="00401D03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Ferchen</w:t>
            </w:r>
            <w:proofErr w:type="spellEnd"/>
            <w:r w:rsidRPr="00401D03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, tram entre c/Portelles i c/Montcada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:rsidR="006C4EB0" w:rsidRPr="006C4EB0" w:rsidRDefault="006C4EB0" w:rsidP="00F455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a-ES"/>
              </w:rPr>
            </w:pPr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48</w:t>
            </w:r>
          </w:p>
        </w:tc>
      </w:tr>
    </w:tbl>
    <w:p w:rsidR="00CB12E8" w:rsidRDefault="00CB12E8" w:rsidP="00CB12E8">
      <w:pPr>
        <w:jc w:val="right"/>
        <w:rPr>
          <w:rFonts w:ascii="Arial" w:hAnsi="Arial" w:cs="Arial"/>
          <w:b/>
          <w:sz w:val="22"/>
          <w:szCs w:val="22"/>
        </w:rPr>
      </w:pPr>
    </w:p>
    <w:p w:rsidR="00CB12E8" w:rsidRPr="00CB12E8" w:rsidRDefault="00CB12E8" w:rsidP="00CB12E8">
      <w:pPr>
        <w:jc w:val="right"/>
        <w:rPr>
          <w:rFonts w:ascii="Arial" w:hAnsi="Arial" w:cs="Arial"/>
          <w:b/>
          <w:sz w:val="22"/>
          <w:szCs w:val="22"/>
        </w:rPr>
      </w:pPr>
      <w:r w:rsidRPr="00CB12E8">
        <w:rPr>
          <w:rFonts w:ascii="Arial" w:hAnsi="Arial" w:cs="Arial"/>
          <w:b/>
          <w:sz w:val="22"/>
          <w:szCs w:val="22"/>
        </w:rPr>
        <w:t>Nº de vot</w:t>
      </w:r>
      <w:r w:rsidRPr="00CB12E8">
        <w:rPr>
          <w:rFonts w:ascii="Arial" w:hAnsi="Arial" w:cs="Arial"/>
          <w:b/>
          <w:sz w:val="22"/>
          <w:szCs w:val="22"/>
        </w:rPr>
        <w:t>s : 5189</w:t>
      </w:r>
    </w:p>
    <w:p w:rsidR="00B73AF6" w:rsidRDefault="00CB12E8" w:rsidP="00CB12E8">
      <w:pPr>
        <w:jc w:val="right"/>
        <w:rPr>
          <w:rFonts w:ascii="Arial" w:hAnsi="Arial" w:cs="Arial"/>
          <w:b/>
          <w:sz w:val="22"/>
          <w:szCs w:val="22"/>
        </w:rPr>
      </w:pPr>
      <w:r w:rsidRPr="00CB12E8">
        <w:rPr>
          <w:rFonts w:ascii="Arial" w:hAnsi="Arial" w:cs="Arial"/>
          <w:b/>
          <w:sz w:val="22"/>
          <w:szCs w:val="22"/>
        </w:rPr>
        <w:t>Nº participant</w:t>
      </w:r>
      <w:r w:rsidRPr="00CB12E8">
        <w:rPr>
          <w:rFonts w:ascii="Arial" w:hAnsi="Arial" w:cs="Arial"/>
          <w:b/>
          <w:sz w:val="22"/>
          <w:szCs w:val="22"/>
        </w:rPr>
        <w:t>s 1605</w:t>
      </w:r>
    </w:p>
    <w:tbl>
      <w:tblPr>
        <w:tblW w:w="9799" w:type="dxa"/>
        <w:tblInd w:w="-497" w:type="dxa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4" w:space="0" w:color="FFC000"/>
          <w:insideV w:val="single" w:sz="4" w:space="0" w:color="FFC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4"/>
        <w:gridCol w:w="995"/>
      </w:tblGrid>
      <w:tr w:rsidR="00B73AF6" w:rsidRPr="006C4EB0" w:rsidTr="00F455F1">
        <w:trPr>
          <w:trHeight w:val="553"/>
        </w:trPr>
        <w:tc>
          <w:tcPr>
            <w:tcW w:w="8804" w:type="dxa"/>
            <w:shd w:val="clear" w:color="000000" w:fill="FFFFFF"/>
            <w:vAlign w:val="center"/>
            <w:hideMark/>
          </w:tcPr>
          <w:p w:rsidR="00B73AF6" w:rsidRPr="006C4EB0" w:rsidRDefault="00B73AF6" w:rsidP="00F455F1">
            <w:pPr>
              <w:spacing w:after="0" w:line="276" w:lineRule="auto"/>
              <w:jc w:val="left"/>
              <w:rPr>
                <w:rFonts w:ascii="Arial" w:eastAsia="Times New Roman" w:hAnsi="Arial" w:cs="Arial"/>
                <w:bCs/>
                <w:color w:val="000000"/>
                <w:lang w:eastAsia="ca-E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br w:type="page"/>
            </w:r>
            <w:proofErr w:type="spellStart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Mejoras</w:t>
            </w:r>
            <w:proofErr w:type="spellEnd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 en el camino Pou de la </w:t>
            </w:r>
            <w:proofErr w:type="spellStart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Montanya</w:t>
            </w:r>
            <w:proofErr w:type="spellEnd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 (Montgó-</w:t>
            </w:r>
            <w:proofErr w:type="spellStart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Paidos</w:t>
            </w:r>
            <w:proofErr w:type="spellEnd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): </w:t>
            </w:r>
            <w:proofErr w:type="spellStart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aceras</w:t>
            </w:r>
            <w:proofErr w:type="spellEnd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, </w:t>
            </w:r>
            <w:proofErr w:type="spellStart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alumbrado</w:t>
            </w:r>
            <w:proofErr w:type="spellEnd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, pintura y </w:t>
            </w:r>
            <w:proofErr w:type="spellStart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señalización</w:t>
            </w:r>
            <w:proofErr w:type="spellEnd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 viaria. Para la </w:t>
            </w:r>
            <w:proofErr w:type="spellStart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seguridad</w:t>
            </w:r>
            <w:proofErr w:type="spellEnd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 de </w:t>
            </w:r>
            <w:proofErr w:type="spellStart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peatones</w:t>
            </w:r>
            <w:proofErr w:type="spellEnd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, escolares y </w:t>
            </w:r>
            <w:proofErr w:type="spellStart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ciclistas</w:t>
            </w:r>
            <w:proofErr w:type="spellEnd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.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B73AF6" w:rsidRPr="006C4EB0" w:rsidRDefault="00B73AF6" w:rsidP="00F455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a-ES"/>
              </w:rPr>
            </w:pPr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539</w:t>
            </w:r>
          </w:p>
        </w:tc>
      </w:tr>
      <w:tr w:rsidR="00B73AF6" w:rsidRPr="006C4EB0" w:rsidTr="00F455F1">
        <w:trPr>
          <w:trHeight w:val="391"/>
        </w:trPr>
        <w:tc>
          <w:tcPr>
            <w:tcW w:w="8804" w:type="dxa"/>
            <w:shd w:val="clear" w:color="000000" w:fill="FFFFFF"/>
            <w:vAlign w:val="center"/>
            <w:hideMark/>
          </w:tcPr>
          <w:p w:rsidR="00B73AF6" w:rsidRPr="006C4EB0" w:rsidRDefault="00B73AF6" w:rsidP="00F455F1">
            <w:pPr>
              <w:spacing w:after="0" w:line="276" w:lineRule="auto"/>
              <w:jc w:val="left"/>
              <w:rPr>
                <w:rFonts w:ascii="Arial" w:eastAsia="Times New Roman" w:hAnsi="Arial" w:cs="Arial"/>
                <w:bCs/>
                <w:color w:val="000000"/>
                <w:lang w:eastAsia="ca-ES"/>
              </w:rPr>
            </w:pPr>
            <w:proofErr w:type="spellStart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Creación</w:t>
            </w:r>
            <w:proofErr w:type="spellEnd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 de un </w:t>
            </w:r>
            <w:proofErr w:type="spellStart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parque</w:t>
            </w:r>
            <w:proofErr w:type="spellEnd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 de </w:t>
            </w:r>
            <w:proofErr w:type="spellStart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toboganes</w:t>
            </w:r>
            <w:proofErr w:type="spellEnd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 </w:t>
            </w:r>
            <w:proofErr w:type="spellStart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tematizado</w:t>
            </w:r>
            <w:proofErr w:type="spellEnd"/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B73AF6" w:rsidRPr="006C4EB0" w:rsidRDefault="00B73AF6" w:rsidP="00F455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a-ES"/>
              </w:rPr>
            </w:pPr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321</w:t>
            </w:r>
          </w:p>
        </w:tc>
      </w:tr>
      <w:tr w:rsidR="00B73AF6" w:rsidRPr="006C4EB0" w:rsidTr="00F455F1">
        <w:trPr>
          <w:trHeight w:val="391"/>
        </w:trPr>
        <w:tc>
          <w:tcPr>
            <w:tcW w:w="8804" w:type="dxa"/>
            <w:shd w:val="clear" w:color="000000" w:fill="FFFFFF"/>
            <w:vAlign w:val="center"/>
            <w:hideMark/>
          </w:tcPr>
          <w:p w:rsidR="00B73AF6" w:rsidRPr="006C4EB0" w:rsidRDefault="00B73AF6" w:rsidP="00F455F1">
            <w:pPr>
              <w:spacing w:after="0" w:line="276" w:lineRule="auto"/>
              <w:jc w:val="left"/>
              <w:rPr>
                <w:rFonts w:ascii="Arial" w:eastAsia="Times New Roman" w:hAnsi="Arial" w:cs="Arial"/>
                <w:bCs/>
                <w:color w:val="000000"/>
                <w:lang w:eastAsia="ca-ES"/>
              </w:rPr>
            </w:pPr>
            <w:proofErr w:type="spellStart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Circuito</w:t>
            </w:r>
            <w:proofErr w:type="spellEnd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 para </w:t>
            </w:r>
            <w:proofErr w:type="spellStart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bicicletas</w:t>
            </w:r>
            <w:proofErr w:type="spellEnd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 con </w:t>
            </w:r>
            <w:proofErr w:type="spellStart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curvas</w:t>
            </w:r>
            <w:proofErr w:type="spellEnd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, </w:t>
            </w:r>
            <w:proofErr w:type="spellStart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saltos</w:t>
            </w:r>
            <w:proofErr w:type="spellEnd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 y peraltes (</w:t>
            </w:r>
            <w:proofErr w:type="spellStart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bike</w:t>
            </w:r>
            <w:proofErr w:type="spellEnd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 </w:t>
            </w:r>
            <w:proofErr w:type="spellStart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park</w:t>
            </w:r>
            <w:proofErr w:type="spellEnd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, </w:t>
            </w:r>
            <w:proofErr w:type="spellStart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pump</w:t>
            </w:r>
            <w:proofErr w:type="spellEnd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 </w:t>
            </w:r>
            <w:proofErr w:type="spellStart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track</w:t>
            </w:r>
            <w:proofErr w:type="spellEnd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)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B73AF6" w:rsidRPr="006C4EB0" w:rsidRDefault="00B73AF6" w:rsidP="00F455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a-ES"/>
              </w:rPr>
            </w:pPr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304</w:t>
            </w:r>
          </w:p>
        </w:tc>
      </w:tr>
      <w:tr w:rsidR="00B73AF6" w:rsidRPr="006C4EB0" w:rsidTr="00F455F1">
        <w:trPr>
          <w:trHeight w:val="391"/>
        </w:trPr>
        <w:tc>
          <w:tcPr>
            <w:tcW w:w="8804" w:type="dxa"/>
            <w:shd w:val="clear" w:color="000000" w:fill="FFFFFF"/>
            <w:vAlign w:val="center"/>
            <w:hideMark/>
          </w:tcPr>
          <w:p w:rsidR="00B73AF6" w:rsidRPr="006C4EB0" w:rsidRDefault="00B73AF6" w:rsidP="00F455F1">
            <w:pPr>
              <w:spacing w:after="0" w:line="276" w:lineRule="auto"/>
              <w:jc w:val="left"/>
              <w:rPr>
                <w:rFonts w:ascii="Arial" w:eastAsia="Times New Roman" w:hAnsi="Arial" w:cs="Arial"/>
                <w:bCs/>
                <w:color w:val="000000"/>
                <w:lang w:eastAsia="ca-ES"/>
              </w:rPr>
            </w:pPr>
            <w:proofErr w:type="spellStart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Adecuación</w:t>
            </w:r>
            <w:proofErr w:type="spellEnd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 de un </w:t>
            </w:r>
            <w:proofErr w:type="spellStart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circuito</w:t>
            </w:r>
            <w:proofErr w:type="spellEnd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 </w:t>
            </w:r>
            <w:proofErr w:type="spellStart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urbano</w:t>
            </w:r>
            <w:proofErr w:type="spellEnd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 para corredores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B73AF6" w:rsidRPr="006C4EB0" w:rsidRDefault="00B73AF6" w:rsidP="00F455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a-ES"/>
              </w:rPr>
            </w:pPr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299</w:t>
            </w:r>
          </w:p>
        </w:tc>
      </w:tr>
      <w:tr w:rsidR="00B73AF6" w:rsidRPr="006C4EB0" w:rsidTr="00F455F1">
        <w:trPr>
          <w:trHeight w:val="391"/>
        </w:trPr>
        <w:tc>
          <w:tcPr>
            <w:tcW w:w="8804" w:type="dxa"/>
            <w:shd w:val="clear" w:color="000000" w:fill="FFFFFF"/>
            <w:vAlign w:val="center"/>
            <w:hideMark/>
          </w:tcPr>
          <w:p w:rsidR="00B73AF6" w:rsidRPr="006C4EB0" w:rsidRDefault="00B73AF6" w:rsidP="00F455F1">
            <w:pPr>
              <w:spacing w:after="0" w:line="276" w:lineRule="auto"/>
              <w:jc w:val="left"/>
              <w:rPr>
                <w:rFonts w:ascii="Arial" w:eastAsia="Times New Roman" w:hAnsi="Arial" w:cs="Arial"/>
                <w:bCs/>
                <w:color w:val="000000"/>
                <w:lang w:eastAsia="ca-ES"/>
              </w:rPr>
            </w:pPr>
            <w:proofErr w:type="spellStart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Instalación</w:t>
            </w:r>
            <w:proofErr w:type="spellEnd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 de </w:t>
            </w:r>
            <w:proofErr w:type="spellStart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sombreado</w:t>
            </w:r>
            <w:proofErr w:type="spellEnd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 en la zona de </w:t>
            </w:r>
            <w:proofErr w:type="spellStart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ampliación</w:t>
            </w:r>
            <w:proofErr w:type="spellEnd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 del </w:t>
            </w:r>
            <w:proofErr w:type="spellStart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cementerio</w:t>
            </w:r>
            <w:proofErr w:type="spellEnd"/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B73AF6" w:rsidRPr="006C4EB0" w:rsidRDefault="00B73AF6" w:rsidP="00F455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a-ES"/>
              </w:rPr>
            </w:pPr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270</w:t>
            </w:r>
          </w:p>
        </w:tc>
      </w:tr>
      <w:tr w:rsidR="00B73AF6" w:rsidRPr="006C4EB0" w:rsidTr="00F455F1">
        <w:trPr>
          <w:trHeight w:val="553"/>
        </w:trPr>
        <w:tc>
          <w:tcPr>
            <w:tcW w:w="8804" w:type="dxa"/>
            <w:shd w:val="clear" w:color="000000" w:fill="FFFFFF"/>
            <w:vAlign w:val="center"/>
            <w:hideMark/>
          </w:tcPr>
          <w:p w:rsidR="00B73AF6" w:rsidRPr="006C4EB0" w:rsidRDefault="00B73AF6" w:rsidP="00F455F1">
            <w:pPr>
              <w:spacing w:after="0" w:line="276" w:lineRule="auto"/>
              <w:jc w:val="left"/>
              <w:rPr>
                <w:rFonts w:ascii="Arial" w:eastAsia="Times New Roman" w:hAnsi="Arial" w:cs="Arial"/>
                <w:bCs/>
                <w:color w:val="000000"/>
                <w:lang w:eastAsia="ca-ES"/>
              </w:rPr>
            </w:pPr>
            <w:proofErr w:type="spellStart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Mejorar</w:t>
            </w:r>
            <w:proofErr w:type="spellEnd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 la </w:t>
            </w:r>
            <w:proofErr w:type="spellStart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seguridad</w:t>
            </w:r>
            <w:proofErr w:type="spellEnd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 de la </w:t>
            </w:r>
            <w:proofErr w:type="spellStart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calle</w:t>
            </w:r>
            <w:proofErr w:type="spellEnd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 Abu </w:t>
            </w:r>
            <w:proofErr w:type="spellStart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Zeyan</w:t>
            </w:r>
            <w:proofErr w:type="spellEnd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: </w:t>
            </w:r>
            <w:proofErr w:type="spellStart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aceras</w:t>
            </w:r>
            <w:proofErr w:type="spellEnd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 </w:t>
            </w:r>
            <w:proofErr w:type="spellStart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accesibles</w:t>
            </w:r>
            <w:proofErr w:type="spellEnd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 y con </w:t>
            </w:r>
            <w:proofErr w:type="spellStart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orejeras</w:t>
            </w:r>
            <w:proofErr w:type="spellEnd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, </w:t>
            </w:r>
            <w:proofErr w:type="spellStart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limitación</w:t>
            </w:r>
            <w:proofErr w:type="spellEnd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 </w:t>
            </w:r>
            <w:proofErr w:type="spellStart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velocidad</w:t>
            </w:r>
            <w:proofErr w:type="spellEnd"/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B73AF6" w:rsidRPr="006C4EB0" w:rsidRDefault="00B73AF6" w:rsidP="00F455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a-ES"/>
              </w:rPr>
            </w:pPr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261</w:t>
            </w:r>
          </w:p>
        </w:tc>
      </w:tr>
      <w:tr w:rsidR="00B73AF6" w:rsidRPr="006C4EB0" w:rsidTr="00F455F1">
        <w:trPr>
          <w:trHeight w:val="553"/>
        </w:trPr>
        <w:tc>
          <w:tcPr>
            <w:tcW w:w="8804" w:type="dxa"/>
            <w:shd w:val="clear" w:color="000000" w:fill="FFFFFF"/>
            <w:vAlign w:val="center"/>
            <w:hideMark/>
          </w:tcPr>
          <w:p w:rsidR="00B73AF6" w:rsidRPr="006C4EB0" w:rsidRDefault="00B73AF6" w:rsidP="00F455F1">
            <w:pPr>
              <w:spacing w:after="0" w:line="276" w:lineRule="auto"/>
              <w:jc w:val="left"/>
              <w:rPr>
                <w:rFonts w:ascii="Arial" w:eastAsia="Times New Roman" w:hAnsi="Arial" w:cs="Arial"/>
                <w:bCs/>
                <w:color w:val="000000"/>
                <w:lang w:eastAsia="ca-ES"/>
              </w:rPr>
            </w:pPr>
            <w:proofErr w:type="spellStart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Mejorar</w:t>
            </w:r>
            <w:proofErr w:type="spellEnd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 tramo del </w:t>
            </w:r>
            <w:proofErr w:type="spellStart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Paseo</w:t>
            </w:r>
            <w:proofErr w:type="spellEnd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 del Saladar: </w:t>
            </w:r>
            <w:proofErr w:type="spellStart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cambio</w:t>
            </w:r>
            <w:proofErr w:type="spellEnd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 de pavimento, </w:t>
            </w:r>
            <w:proofErr w:type="spellStart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bancos</w:t>
            </w:r>
            <w:proofErr w:type="spellEnd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 y </w:t>
            </w:r>
            <w:proofErr w:type="spellStart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mobiliario</w:t>
            </w:r>
            <w:proofErr w:type="spellEnd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 entre c/Carlos Sentí </w:t>
            </w:r>
            <w:proofErr w:type="spellStart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hasta</w:t>
            </w:r>
            <w:proofErr w:type="spellEnd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 c/ Pintor Llorens. </w:t>
            </w:r>
            <w:proofErr w:type="spellStart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Mejorar</w:t>
            </w:r>
            <w:proofErr w:type="spellEnd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 la </w:t>
            </w:r>
            <w:proofErr w:type="spellStart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jardinería</w:t>
            </w:r>
            <w:proofErr w:type="spellEnd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 entre c/Diana y c/ Carlos Sentí.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B73AF6" w:rsidRPr="006C4EB0" w:rsidRDefault="00B73AF6" w:rsidP="00F455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a-ES"/>
              </w:rPr>
            </w:pPr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239</w:t>
            </w:r>
          </w:p>
        </w:tc>
      </w:tr>
      <w:tr w:rsidR="00B73AF6" w:rsidRPr="006C4EB0" w:rsidTr="00F455F1">
        <w:trPr>
          <w:trHeight w:val="553"/>
        </w:trPr>
        <w:tc>
          <w:tcPr>
            <w:tcW w:w="8804" w:type="dxa"/>
            <w:shd w:val="clear" w:color="000000" w:fill="FFFFFF"/>
            <w:vAlign w:val="center"/>
            <w:hideMark/>
          </w:tcPr>
          <w:p w:rsidR="00B73AF6" w:rsidRPr="006C4EB0" w:rsidRDefault="00B73AF6" w:rsidP="00F455F1">
            <w:pPr>
              <w:spacing w:after="0" w:line="276" w:lineRule="auto"/>
              <w:jc w:val="left"/>
              <w:rPr>
                <w:rFonts w:ascii="Arial" w:eastAsia="Times New Roman" w:hAnsi="Arial" w:cs="Arial"/>
                <w:bCs/>
                <w:color w:val="000000"/>
                <w:lang w:eastAsia="ca-ES"/>
              </w:rPr>
            </w:pPr>
            <w:proofErr w:type="spellStart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Mejoras</w:t>
            </w:r>
            <w:proofErr w:type="spellEnd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 a la zona </w:t>
            </w:r>
            <w:proofErr w:type="spellStart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verde</w:t>
            </w:r>
            <w:proofErr w:type="spellEnd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 de Al –</w:t>
            </w:r>
            <w:proofErr w:type="spellStart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Khalif</w:t>
            </w:r>
            <w:proofErr w:type="spellEnd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 (Montgó) y </w:t>
            </w:r>
            <w:proofErr w:type="spellStart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preparación</w:t>
            </w:r>
            <w:proofErr w:type="spellEnd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 de </w:t>
            </w:r>
            <w:proofErr w:type="spellStart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área</w:t>
            </w:r>
            <w:proofErr w:type="spellEnd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 para deportes (</w:t>
            </w:r>
            <w:proofErr w:type="spellStart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correr</w:t>
            </w:r>
            <w:proofErr w:type="spellEnd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, petanca, </w:t>
            </w:r>
            <w:proofErr w:type="spellStart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parque</w:t>
            </w:r>
            <w:proofErr w:type="spellEnd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 </w:t>
            </w:r>
            <w:proofErr w:type="spellStart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biosaludable</w:t>
            </w:r>
            <w:proofErr w:type="spellEnd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,…)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B73AF6" w:rsidRPr="006C4EB0" w:rsidRDefault="00B73AF6" w:rsidP="00F455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a-ES"/>
              </w:rPr>
            </w:pPr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237</w:t>
            </w:r>
          </w:p>
        </w:tc>
      </w:tr>
      <w:tr w:rsidR="00B73AF6" w:rsidRPr="006C4EB0" w:rsidTr="00F455F1">
        <w:trPr>
          <w:trHeight w:val="391"/>
        </w:trPr>
        <w:tc>
          <w:tcPr>
            <w:tcW w:w="8804" w:type="dxa"/>
            <w:shd w:val="clear" w:color="000000" w:fill="FFFFFF"/>
            <w:vAlign w:val="center"/>
            <w:hideMark/>
          </w:tcPr>
          <w:p w:rsidR="00B73AF6" w:rsidRPr="006C4EB0" w:rsidRDefault="00B73AF6" w:rsidP="00F455F1">
            <w:pPr>
              <w:spacing w:after="0" w:line="276" w:lineRule="auto"/>
              <w:jc w:val="left"/>
              <w:rPr>
                <w:rFonts w:ascii="Arial" w:eastAsia="Times New Roman" w:hAnsi="Arial" w:cs="Arial"/>
                <w:bCs/>
                <w:color w:val="000000"/>
                <w:lang w:eastAsia="ca-ES"/>
              </w:rPr>
            </w:pPr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Asfaltar Camino del Saladar (</w:t>
            </w:r>
            <w:proofErr w:type="spellStart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detrás</w:t>
            </w:r>
            <w:proofErr w:type="spellEnd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 </w:t>
            </w:r>
            <w:proofErr w:type="spellStart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cementerio</w:t>
            </w:r>
            <w:proofErr w:type="spellEnd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)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B73AF6" w:rsidRPr="006C4EB0" w:rsidRDefault="00B73AF6" w:rsidP="00F455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a-ES"/>
              </w:rPr>
            </w:pPr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234</w:t>
            </w:r>
          </w:p>
        </w:tc>
      </w:tr>
      <w:tr w:rsidR="00B73AF6" w:rsidRPr="006C4EB0" w:rsidTr="00F455F1">
        <w:trPr>
          <w:trHeight w:val="391"/>
        </w:trPr>
        <w:tc>
          <w:tcPr>
            <w:tcW w:w="8804" w:type="dxa"/>
            <w:shd w:val="clear" w:color="000000" w:fill="FFFFFF"/>
            <w:vAlign w:val="center"/>
            <w:hideMark/>
          </w:tcPr>
          <w:p w:rsidR="00B73AF6" w:rsidRPr="006C4EB0" w:rsidRDefault="00B73AF6" w:rsidP="00F455F1">
            <w:pPr>
              <w:spacing w:after="0" w:line="276" w:lineRule="auto"/>
              <w:jc w:val="left"/>
              <w:rPr>
                <w:rFonts w:ascii="Arial" w:eastAsia="Times New Roman" w:hAnsi="Arial" w:cs="Arial"/>
                <w:bCs/>
                <w:color w:val="000000"/>
                <w:lang w:eastAsia="ca-ES"/>
              </w:rPr>
            </w:pPr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Ampliar la acera de c/ José Oliver (</w:t>
            </w:r>
            <w:proofErr w:type="spellStart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colegio</w:t>
            </w:r>
            <w:proofErr w:type="spellEnd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 Montgó) para facilitar el </w:t>
            </w:r>
            <w:proofErr w:type="spellStart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acceso</w:t>
            </w:r>
            <w:proofErr w:type="spellEnd"/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B73AF6" w:rsidRPr="006C4EB0" w:rsidRDefault="00B73AF6" w:rsidP="00F455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a-ES"/>
              </w:rPr>
            </w:pPr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219</w:t>
            </w:r>
          </w:p>
        </w:tc>
      </w:tr>
      <w:tr w:rsidR="00B73AF6" w:rsidRPr="006C4EB0" w:rsidTr="00F455F1">
        <w:trPr>
          <w:trHeight w:val="391"/>
        </w:trPr>
        <w:tc>
          <w:tcPr>
            <w:tcW w:w="8804" w:type="dxa"/>
            <w:shd w:val="clear" w:color="000000" w:fill="FFFFFF"/>
            <w:vAlign w:val="center"/>
            <w:hideMark/>
          </w:tcPr>
          <w:p w:rsidR="00B73AF6" w:rsidRPr="006C4EB0" w:rsidRDefault="00B73AF6" w:rsidP="00F455F1">
            <w:pPr>
              <w:spacing w:after="0" w:line="276" w:lineRule="auto"/>
              <w:jc w:val="left"/>
              <w:rPr>
                <w:rFonts w:ascii="Arial" w:eastAsia="Times New Roman" w:hAnsi="Arial" w:cs="Arial"/>
                <w:bCs/>
                <w:color w:val="000000"/>
                <w:lang w:eastAsia="ca-ES"/>
              </w:rPr>
            </w:pPr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Asfaltar el Camino de las </w:t>
            </w:r>
            <w:proofErr w:type="spellStart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Troïes</w:t>
            </w:r>
            <w:proofErr w:type="spellEnd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 (Les Rotes)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B73AF6" w:rsidRPr="006C4EB0" w:rsidRDefault="00B73AF6" w:rsidP="00F455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a-ES"/>
              </w:rPr>
            </w:pPr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217</w:t>
            </w:r>
          </w:p>
        </w:tc>
      </w:tr>
      <w:tr w:rsidR="00B73AF6" w:rsidRPr="006C4EB0" w:rsidTr="00F455F1">
        <w:trPr>
          <w:trHeight w:val="391"/>
        </w:trPr>
        <w:tc>
          <w:tcPr>
            <w:tcW w:w="8804" w:type="dxa"/>
            <w:shd w:val="clear" w:color="000000" w:fill="FFFFFF"/>
            <w:vAlign w:val="center"/>
            <w:hideMark/>
          </w:tcPr>
          <w:p w:rsidR="00B73AF6" w:rsidRPr="006C4EB0" w:rsidRDefault="00B73AF6" w:rsidP="00F455F1">
            <w:pPr>
              <w:spacing w:after="0" w:line="276" w:lineRule="auto"/>
              <w:jc w:val="left"/>
              <w:rPr>
                <w:rFonts w:ascii="Arial" w:eastAsia="Times New Roman" w:hAnsi="Arial" w:cs="Arial"/>
                <w:bCs/>
                <w:color w:val="000000"/>
                <w:lang w:eastAsia="ca-ES"/>
              </w:rPr>
            </w:pPr>
            <w:proofErr w:type="spellStart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Instalar</w:t>
            </w:r>
            <w:proofErr w:type="spellEnd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 un </w:t>
            </w:r>
            <w:proofErr w:type="spellStart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nuevo</w:t>
            </w:r>
            <w:proofErr w:type="spellEnd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 </w:t>
            </w:r>
            <w:proofErr w:type="spellStart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parque</w:t>
            </w:r>
            <w:proofErr w:type="spellEnd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 de </w:t>
            </w:r>
            <w:proofErr w:type="spellStart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calistenia</w:t>
            </w:r>
            <w:proofErr w:type="spellEnd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 en alguna zona </w:t>
            </w:r>
            <w:proofErr w:type="spellStart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verde</w:t>
            </w:r>
            <w:proofErr w:type="spellEnd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 de la </w:t>
            </w:r>
            <w:proofErr w:type="spellStart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ciudad</w:t>
            </w:r>
            <w:proofErr w:type="spellEnd"/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B73AF6" w:rsidRPr="006C4EB0" w:rsidRDefault="00B73AF6" w:rsidP="00F455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a-ES"/>
              </w:rPr>
            </w:pPr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210</w:t>
            </w:r>
          </w:p>
        </w:tc>
      </w:tr>
      <w:tr w:rsidR="00B73AF6" w:rsidRPr="006C4EB0" w:rsidTr="00F455F1">
        <w:trPr>
          <w:trHeight w:val="391"/>
        </w:trPr>
        <w:tc>
          <w:tcPr>
            <w:tcW w:w="8804" w:type="dxa"/>
            <w:shd w:val="clear" w:color="000000" w:fill="FFFFFF"/>
            <w:vAlign w:val="center"/>
            <w:hideMark/>
          </w:tcPr>
          <w:p w:rsidR="00B73AF6" w:rsidRPr="006C4EB0" w:rsidRDefault="00B73AF6" w:rsidP="00F455F1">
            <w:pPr>
              <w:spacing w:after="0" w:line="276" w:lineRule="auto"/>
              <w:jc w:val="left"/>
              <w:rPr>
                <w:rFonts w:ascii="Arial" w:eastAsia="Times New Roman" w:hAnsi="Arial" w:cs="Arial"/>
                <w:bCs/>
                <w:color w:val="000000"/>
                <w:lang w:eastAsia="ca-ES"/>
              </w:rPr>
            </w:pPr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Construir un </w:t>
            </w:r>
            <w:proofErr w:type="spellStart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parque</w:t>
            </w:r>
            <w:proofErr w:type="spellEnd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 de </w:t>
            </w:r>
            <w:proofErr w:type="spellStart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parkour</w:t>
            </w:r>
            <w:proofErr w:type="spellEnd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 cerca de </w:t>
            </w:r>
            <w:proofErr w:type="spellStart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Torrecremada</w:t>
            </w:r>
            <w:proofErr w:type="spellEnd"/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B73AF6" w:rsidRPr="006C4EB0" w:rsidRDefault="00B73AF6" w:rsidP="00F455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a-ES"/>
              </w:rPr>
            </w:pPr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193</w:t>
            </w:r>
          </w:p>
        </w:tc>
      </w:tr>
      <w:tr w:rsidR="00B73AF6" w:rsidRPr="006C4EB0" w:rsidTr="00F455F1">
        <w:trPr>
          <w:trHeight w:val="391"/>
        </w:trPr>
        <w:tc>
          <w:tcPr>
            <w:tcW w:w="8804" w:type="dxa"/>
            <w:shd w:val="clear" w:color="000000" w:fill="FFFFFF"/>
            <w:vAlign w:val="center"/>
            <w:hideMark/>
          </w:tcPr>
          <w:p w:rsidR="00B73AF6" w:rsidRPr="006C4EB0" w:rsidRDefault="00B73AF6" w:rsidP="00F455F1">
            <w:pPr>
              <w:spacing w:after="0" w:line="276" w:lineRule="auto"/>
              <w:jc w:val="left"/>
              <w:rPr>
                <w:rFonts w:ascii="Arial" w:eastAsia="Times New Roman" w:hAnsi="Arial" w:cs="Arial"/>
                <w:bCs/>
                <w:color w:val="000000"/>
                <w:lang w:eastAsia="ca-ES"/>
              </w:rPr>
            </w:pPr>
            <w:proofErr w:type="spellStart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Instalación</w:t>
            </w:r>
            <w:proofErr w:type="spellEnd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 de </w:t>
            </w:r>
            <w:proofErr w:type="spellStart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parque</w:t>
            </w:r>
            <w:proofErr w:type="spellEnd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 </w:t>
            </w:r>
            <w:proofErr w:type="spellStart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biosaludable</w:t>
            </w:r>
            <w:proofErr w:type="spellEnd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 en la zona </w:t>
            </w:r>
            <w:proofErr w:type="spellStart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verde</w:t>
            </w:r>
            <w:proofErr w:type="spellEnd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 del c/ Ginjoler (Montgó)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B73AF6" w:rsidRPr="006C4EB0" w:rsidRDefault="00B73AF6" w:rsidP="00F455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a-ES"/>
              </w:rPr>
            </w:pPr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188</w:t>
            </w:r>
          </w:p>
        </w:tc>
      </w:tr>
      <w:tr w:rsidR="00B73AF6" w:rsidRPr="006C4EB0" w:rsidTr="00F455F1">
        <w:trPr>
          <w:trHeight w:val="391"/>
        </w:trPr>
        <w:tc>
          <w:tcPr>
            <w:tcW w:w="8804" w:type="dxa"/>
            <w:shd w:val="clear" w:color="000000" w:fill="FFFFFF"/>
            <w:vAlign w:val="center"/>
            <w:hideMark/>
          </w:tcPr>
          <w:p w:rsidR="00B73AF6" w:rsidRPr="006C4EB0" w:rsidRDefault="00B73AF6" w:rsidP="00F455F1">
            <w:pPr>
              <w:spacing w:after="0" w:line="276" w:lineRule="auto"/>
              <w:jc w:val="left"/>
              <w:rPr>
                <w:rFonts w:ascii="Arial" w:eastAsia="Times New Roman" w:hAnsi="Arial" w:cs="Arial"/>
                <w:bCs/>
                <w:color w:val="000000"/>
                <w:lang w:eastAsia="ca-ES"/>
              </w:rPr>
            </w:pPr>
            <w:proofErr w:type="spellStart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Instalación</w:t>
            </w:r>
            <w:proofErr w:type="spellEnd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 de un </w:t>
            </w:r>
            <w:proofErr w:type="spellStart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nuevo</w:t>
            </w:r>
            <w:proofErr w:type="spellEnd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 </w:t>
            </w:r>
            <w:proofErr w:type="spellStart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parque</w:t>
            </w:r>
            <w:proofErr w:type="spellEnd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 de </w:t>
            </w:r>
            <w:proofErr w:type="spellStart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skate</w:t>
            </w:r>
            <w:proofErr w:type="spellEnd"/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B73AF6" w:rsidRPr="006C4EB0" w:rsidRDefault="00B73AF6" w:rsidP="00F455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a-ES"/>
              </w:rPr>
            </w:pPr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181</w:t>
            </w:r>
          </w:p>
        </w:tc>
      </w:tr>
      <w:tr w:rsidR="00B73AF6" w:rsidRPr="006C4EB0" w:rsidTr="00F455F1">
        <w:trPr>
          <w:trHeight w:val="553"/>
        </w:trPr>
        <w:tc>
          <w:tcPr>
            <w:tcW w:w="8804" w:type="dxa"/>
            <w:shd w:val="clear" w:color="000000" w:fill="FFFFFF"/>
            <w:vAlign w:val="center"/>
            <w:hideMark/>
          </w:tcPr>
          <w:p w:rsidR="00B73AF6" w:rsidRPr="006C4EB0" w:rsidRDefault="00B73AF6" w:rsidP="00F455F1">
            <w:pPr>
              <w:spacing w:after="0" w:line="276" w:lineRule="auto"/>
              <w:jc w:val="left"/>
              <w:rPr>
                <w:rFonts w:ascii="Arial" w:eastAsia="Times New Roman" w:hAnsi="Arial" w:cs="Arial"/>
                <w:bCs/>
                <w:color w:val="000000"/>
                <w:lang w:eastAsia="ca-ES"/>
              </w:rPr>
            </w:pPr>
            <w:proofErr w:type="spellStart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Acondicionamiento</w:t>
            </w:r>
            <w:proofErr w:type="spellEnd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 del </w:t>
            </w:r>
            <w:proofErr w:type="spellStart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parque</w:t>
            </w:r>
            <w:proofErr w:type="spellEnd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 de c/ Canoa (</w:t>
            </w:r>
            <w:proofErr w:type="spellStart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Marinas</w:t>
            </w:r>
            <w:proofErr w:type="spellEnd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) </w:t>
            </w:r>
            <w:proofErr w:type="spellStart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parque</w:t>
            </w:r>
            <w:proofErr w:type="spellEnd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 infantil y </w:t>
            </w:r>
            <w:proofErr w:type="spellStart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mesas</w:t>
            </w:r>
            <w:proofErr w:type="spellEnd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 de pícnic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B73AF6" w:rsidRPr="006C4EB0" w:rsidRDefault="00B73AF6" w:rsidP="00F455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a-ES"/>
              </w:rPr>
            </w:pPr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171</w:t>
            </w:r>
          </w:p>
        </w:tc>
      </w:tr>
      <w:tr w:rsidR="00B73AF6" w:rsidRPr="006C4EB0" w:rsidTr="00F455F1">
        <w:trPr>
          <w:trHeight w:val="391"/>
        </w:trPr>
        <w:tc>
          <w:tcPr>
            <w:tcW w:w="8804" w:type="dxa"/>
            <w:shd w:val="clear" w:color="000000" w:fill="FFFFFF"/>
            <w:vAlign w:val="center"/>
            <w:hideMark/>
          </w:tcPr>
          <w:p w:rsidR="00B73AF6" w:rsidRPr="006C4EB0" w:rsidRDefault="00B73AF6" w:rsidP="00F455F1">
            <w:pPr>
              <w:spacing w:after="0" w:line="276" w:lineRule="auto"/>
              <w:jc w:val="left"/>
              <w:rPr>
                <w:rFonts w:ascii="Arial" w:eastAsia="Times New Roman" w:hAnsi="Arial" w:cs="Arial"/>
                <w:bCs/>
                <w:color w:val="000000"/>
                <w:lang w:eastAsia="ca-ES"/>
              </w:rPr>
            </w:pPr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Renovar </w:t>
            </w:r>
            <w:proofErr w:type="spellStart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aparatos</w:t>
            </w:r>
            <w:proofErr w:type="spellEnd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 de </w:t>
            </w:r>
            <w:proofErr w:type="spellStart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gimnasia</w:t>
            </w:r>
            <w:proofErr w:type="spellEnd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 de la </w:t>
            </w:r>
            <w:proofErr w:type="spellStart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Vía</w:t>
            </w:r>
            <w:proofErr w:type="spellEnd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 </w:t>
            </w:r>
            <w:proofErr w:type="spellStart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Verde</w:t>
            </w:r>
            <w:proofErr w:type="spellEnd"/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B73AF6" w:rsidRPr="006C4EB0" w:rsidRDefault="00B73AF6" w:rsidP="00F455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a-ES"/>
              </w:rPr>
            </w:pPr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170</w:t>
            </w:r>
          </w:p>
        </w:tc>
      </w:tr>
      <w:tr w:rsidR="00B73AF6" w:rsidRPr="006C4EB0" w:rsidTr="00F455F1">
        <w:trPr>
          <w:trHeight w:val="553"/>
        </w:trPr>
        <w:tc>
          <w:tcPr>
            <w:tcW w:w="8804" w:type="dxa"/>
            <w:shd w:val="clear" w:color="000000" w:fill="FFFFFF"/>
            <w:vAlign w:val="center"/>
            <w:hideMark/>
          </w:tcPr>
          <w:p w:rsidR="00B73AF6" w:rsidRPr="006C4EB0" w:rsidRDefault="00B73AF6" w:rsidP="00F455F1">
            <w:pPr>
              <w:spacing w:after="0" w:line="276" w:lineRule="auto"/>
              <w:jc w:val="left"/>
              <w:rPr>
                <w:rFonts w:ascii="Arial" w:eastAsia="Times New Roman" w:hAnsi="Arial" w:cs="Arial"/>
                <w:bCs/>
                <w:color w:val="000000"/>
                <w:lang w:eastAsia="ca-ES"/>
              </w:rPr>
            </w:pPr>
            <w:proofErr w:type="spellStart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Renovación</w:t>
            </w:r>
            <w:proofErr w:type="spellEnd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 del pavimento, </w:t>
            </w:r>
            <w:proofErr w:type="spellStart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aceras</w:t>
            </w:r>
            <w:proofErr w:type="spellEnd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 </w:t>
            </w:r>
            <w:proofErr w:type="spellStart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accesibles</w:t>
            </w:r>
            <w:proofErr w:type="spellEnd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 y </w:t>
            </w:r>
            <w:proofErr w:type="spellStart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seguridad</w:t>
            </w:r>
            <w:proofErr w:type="spellEnd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 vial en el tramo de c/ Diana entre c/Colón y c/Patricio </w:t>
            </w:r>
            <w:proofErr w:type="spellStart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Ferrándiz</w:t>
            </w:r>
            <w:proofErr w:type="spellEnd"/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B73AF6" w:rsidRPr="006C4EB0" w:rsidRDefault="00B73AF6" w:rsidP="00F455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a-ES"/>
              </w:rPr>
            </w:pPr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143</w:t>
            </w:r>
          </w:p>
        </w:tc>
      </w:tr>
      <w:tr w:rsidR="00B73AF6" w:rsidRPr="006C4EB0" w:rsidTr="00F455F1">
        <w:trPr>
          <w:trHeight w:val="391"/>
        </w:trPr>
        <w:tc>
          <w:tcPr>
            <w:tcW w:w="8804" w:type="dxa"/>
            <w:shd w:val="clear" w:color="000000" w:fill="FFFFFF"/>
            <w:vAlign w:val="center"/>
            <w:hideMark/>
          </w:tcPr>
          <w:p w:rsidR="00B73AF6" w:rsidRPr="006C4EB0" w:rsidRDefault="00B73AF6" w:rsidP="00F455F1">
            <w:pPr>
              <w:spacing w:after="0" w:line="276" w:lineRule="auto"/>
              <w:jc w:val="left"/>
              <w:rPr>
                <w:rFonts w:ascii="Arial" w:eastAsia="Times New Roman" w:hAnsi="Arial" w:cs="Arial"/>
                <w:bCs/>
                <w:color w:val="000000"/>
                <w:lang w:eastAsia="ca-ES"/>
              </w:rPr>
            </w:pPr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Soterrar </w:t>
            </w:r>
            <w:proofErr w:type="spellStart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contenedores</w:t>
            </w:r>
            <w:proofErr w:type="spellEnd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 de </w:t>
            </w:r>
            <w:proofErr w:type="spellStart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residuos</w:t>
            </w:r>
            <w:proofErr w:type="spellEnd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 en Camino San Juan con Camino de </w:t>
            </w:r>
            <w:proofErr w:type="spellStart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Merle</w:t>
            </w:r>
            <w:proofErr w:type="spellEnd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 (Montgó)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B73AF6" w:rsidRPr="006C4EB0" w:rsidRDefault="00B73AF6" w:rsidP="00F455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a-ES"/>
              </w:rPr>
            </w:pPr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141</w:t>
            </w:r>
          </w:p>
        </w:tc>
      </w:tr>
      <w:tr w:rsidR="00B73AF6" w:rsidRPr="006C4EB0" w:rsidTr="00F455F1">
        <w:trPr>
          <w:trHeight w:val="553"/>
        </w:trPr>
        <w:tc>
          <w:tcPr>
            <w:tcW w:w="8804" w:type="dxa"/>
            <w:shd w:val="clear" w:color="000000" w:fill="FFFFFF"/>
            <w:vAlign w:val="center"/>
            <w:hideMark/>
          </w:tcPr>
          <w:p w:rsidR="00B73AF6" w:rsidRPr="006C4EB0" w:rsidRDefault="00B73AF6" w:rsidP="00F455F1">
            <w:pPr>
              <w:spacing w:after="0" w:line="276" w:lineRule="auto"/>
              <w:jc w:val="left"/>
              <w:rPr>
                <w:rFonts w:ascii="Arial" w:eastAsia="Times New Roman" w:hAnsi="Arial" w:cs="Arial"/>
                <w:bCs/>
                <w:color w:val="000000"/>
                <w:lang w:eastAsia="ca-ES"/>
              </w:rPr>
            </w:pPr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Acabar acera de la </w:t>
            </w:r>
            <w:proofErr w:type="spellStart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Calle</w:t>
            </w:r>
            <w:proofErr w:type="spellEnd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 Llavador (tramo con </w:t>
            </w:r>
            <w:proofErr w:type="spellStart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viviendas</w:t>
            </w:r>
            <w:proofErr w:type="spellEnd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) para </w:t>
            </w:r>
            <w:proofErr w:type="spellStart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mejorar</w:t>
            </w:r>
            <w:proofErr w:type="spellEnd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 la </w:t>
            </w:r>
            <w:proofErr w:type="spellStart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accesibilidad</w:t>
            </w:r>
            <w:proofErr w:type="spellEnd"/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B73AF6" w:rsidRPr="006C4EB0" w:rsidRDefault="00B73AF6" w:rsidP="00F455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a-ES"/>
              </w:rPr>
            </w:pPr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127</w:t>
            </w:r>
          </w:p>
        </w:tc>
      </w:tr>
      <w:tr w:rsidR="00B73AF6" w:rsidRPr="006C4EB0" w:rsidTr="00F455F1">
        <w:trPr>
          <w:trHeight w:val="391"/>
        </w:trPr>
        <w:tc>
          <w:tcPr>
            <w:tcW w:w="8804" w:type="dxa"/>
            <w:shd w:val="clear" w:color="000000" w:fill="FFFFFF"/>
            <w:vAlign w:val="center"/>
            <w:hideMark/>
          </w:tcPr>
          <w:p w:rsidR="00B73AF6" w:rsidRPr="006C4EB0" w:rsidRDefault="00B73AF6" w:rsidP="00F455F1">
            <w:pPr>
              <w:spacing w:after="0" w:line="276" w:lineRule="auto"/>
              <w:jc w:val="left"/>
              <w:rPr>
                <w:rFonts w:ascii="Arial" w:eastAsia="Times New Roman" w:hAnsi="Arial" w:cs="Arial"/>
                <w:bCs/>
                <w:color w:val="000000"/>
                <w:lang w:eastAsia="ca-ES"/>
              </w:rPr>
            </w:pPr>
            <w:proofErr w:type="spellStart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Azagador</w:t>
            </w:r>
            <w:proofErr w:type="spellEnd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 de la Marjal (</w:t>
            </w:r>
            <w:proofErr w:type="spellStart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Marinas</w:t>
            </w:r>
            <w:proofErr w:type="spellEnd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): </w:t>
            </w:r>
            <w:proofErr w:type="spellStart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adecuar</w:t>
            </w:r>
            <w:proofErr w:type="spellEnd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 </w:t>
            </w:r>
            <w:proofErr w:type="spellStart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aceras</w:t>
            </w:r>
            <w:proofErr w:type="spellEnd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 y plantar </w:t>
            </w:r>
            <w:proofErr w:type="spellStart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árboles</w:t>
            </w:r>
            <w:proofErr w:type="spellEnd"/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B73AF6" w:rsidRPr="006C4EB0" w:rsidRDefault="00B73AF6" w:rsidP="00F455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a-ES"/>
              </w:rPr>
            </w:pPr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121</w:t>
            </w:r>
          </w:p>
        </w:tc>
      </w:tr>
      <w:tr w:rsidR="00B73AF6" w:rsidRPr="006C4EB0" w:rsidTr="00F455F1">
        <w:trPr>
          <w:trHeight w:val="391"/>
        </w:trPr>
        <w:tc>
          <w:tcPr>
            <w:tcW w:w="8804" w:type="dxa"/>
            <w:shd w:val="clear" w:color="000000" w:fill="FFFFFF"/>
            <w:vAlign w:val="center"/>
            <w:hideMark/>
          </w:tcPr>
          <w:p w:rsidR="00B73AF6" w:rsidRPr="006C4EB0" w:rsidRDefault="00B73AF6" w:rsidP="00F455F1">
            <w:pPr>
              <w:spacing w:after="0" w:line="276" w:lineRule="auto"/>
              <w:jc w:val="left"/>
              <w:rPr>
                <w:rFonts w:ascii="Arial" w:eastAsia="Times New Roman" w:hAnsi="Arial" w:cs="Arial"/>
                <w:bCs/>
                <w:color w:val="000000"/>
                <w:lang w:eastAsia="ca-ES"/>
              </w:rPr>
            </w:pPr>
            <w:proofErr w:type="spellStart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Renovación</w:t>
            </w:r>
            <w:proofErr w:type="spellEnd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 de </w:t>
            </w:r>
            <w:proofErr w:type="spellStart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aceras</w:t>
            </w:r>
            <w:proofErr w:type="spellEnd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 de c/ </w:t>
            </w:r>
            <w:proofErr w:type="spellStart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Independencia</w:t>
            </w:r>
            <w:proofErr w:type="spellEnd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, </w:t>
            </w:r>
            <w:proofErr w:type="spellStart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actualmente</w:t>
            </w:r>
            <w:proofErr w:type="spellEnd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 en mal </w:t>
            </w:r>
            <w:proofErr w:type="spellStart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estado</w:t>
            </w:r>
            <w:proofErr w:type="spellEnd"/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B73AF6" w:rsidRPr="006C4EB0" w:rsidRDefault="00B73AF6" w:rsidP="00F455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a-ES"/>
              </w:rPr>
            </w:pPr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103</w:t>
            </w:r>
          </w:p>
        </w:tc>
      </w:tr>
      <w:tr w:rsidR="00B73AF6" w:rsidRPr="006C4EB0" w:rsidTr="00F455F1">
        <w:trPr>
          <w:trHeight w:val="391"/>
        </w:trPr>
        <w:tc>
          <w:tcPr>
            <w:tcW w:w="8804" w:type="dxa"/>
            <w:shd w:val="clear" w:color="000000" w:fill="FFFFFF"/>
            <w:vAlign w:val="center"/>
            <w:hideMark/>
          </w:tcPr>
          <w:p w:rsidR="00B73AF6" w:rsidRPr="006C4EB0" w:rsidRDefault="00B73AF6" w:rsidP="00F455F1">
            <w:pPr>
              <w:spacing w:after="0" w:line="276" w:lineRule="auto"/>
              <w:jc w:val="left"/>
              <w:rPr>
                <w:rFonts w:ascii="Arial" w:eastAsia="Times New Roman" w:hAnsi="Arial" w:cs="Arial"/>
                <w:bCs/>
                <w:color w:val="000000"/>
                <w:lang w:eastAsia="ca-ES"/>
              </w:rPr>
            </w:pPr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Habilitar un </w:t>
            </w:r>
            <w:proofErr w:type="spellStart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parque</w:t>
            </w:r>
            <w:proofErr w:type="spellEnd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 para </w:t>
            </w:r>
            <w:proofErr w:type="spellStart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perros</w:t>
            </w:r>
            <w:proofErr w:type="spellEnd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 en la zona </w:t>
            </w:r>
            <w:proofErr w:type="spellStart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verde</w:t>
            </w:r>
            <w:proofErr w:type="spellEnd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 de c/ Veler (</w:t>
            </w:r>
            <w:proofErr w:type="spellStart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Marinas</w:t>
            </w:r>
            <w:proofErr w:type="spellEnd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)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B73AF6" w:rsidRPr="006C4EB0" w:rsidRDefault="00B73AF6" w:rsidP="00F455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a-ES"/>
              </w:rPr>
            </w:pPr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98</w:t>
            </w:r>
          </w:p>
        </w:tc>
      </w:tr>
      <w:tr w:rsidR="00B73AF6" w:rsidRPr="006C4EB0" w:rsidTr="00F455F1">
        <w:trPr>
          <w:trHeight w:val="391"/>
        </w:trPr>
        <w:tc>
          <w:tcPr>
            <w:tcW w:w="8804" w:type="dxa"/>
            <w:shd w:val="clear" w:color="000000" w:fill="FFFFFF"/>
            <w:vAlign w:val="center"/>
            <w:hideMark/>
          </w:tcPr>
          <w:p w:rsidR="00B73AF6" w:rsidRPr="006C4EB0" w:rsidRDefault="00B73AF6" w:rsidP="00F455F1">
            <w:pPr>
              <w:spacing w:after="0" w:line="276" w:lineRule="auto"/>
              <w:jc w:val="left"/>
              <w:rPr>
                <w:rFonts w:ascii="Arial" w:eastAsia="Times New Roman" w:hAnsi="Arial" w:cs="Arial"/>
                <w:bCs/>
                <w:color w:val="000000"/>
                <w:lang w:eastAsia="ca-ES"/>
              </w:rPr>
            </w:pPr>
            <w:proofErr w:type="spellStart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Instalación</w:t>
            </w:r>
            <w:proofErr w:type="spellEnd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 de </w:t>
            </w:r>
            <w:proofErr w:type="spellStart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Alumbrado</w:t>
            </w:r>
            <w:proofErr w:type="spellEnd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 en c/ Xalana (</w:t>
            </w:r>
            <w:proofErr w:type="spellStart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Marinas</w:t>
            </w:r>
            <w:proofErr w:type="spellEnd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)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B73AF6" w:rsidRPr="006C4EB0" w:rsidRDefault="00B73AF6" w:rsidP="00F455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a-ES"/>
              </w:rPr>
            </w:pPr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90</w:t>
            </w:r>
          </w:p>
        </w:tc>
      </w:tr>
      <w:tr w:rsidR="00B73AF6" w:rsidRPr="006C4EB0" w:rsidTr="00F455F1">
        <w:trPr>
          <w:trHeight w:val="391"/>
        </w:trPr>
        <w:tc>
          <w:tcPr>
            <w:tcW w:w="8804" w:type="dxa"/>
            <w:shd w:val="clear" w:color="000000" w:fill="FFFFFF"/>
            <w:vAlign w:val="center"/>
            <w:hideMark/>
          </w:tcPr>
          <w:p w:rsidR="00B73AF6" w:rsidRPr="006C4EB0" w:rsidRDefault="00B73AF6" w:rsidP="00F455F1">
            <w:pPr>
              <w:spacing w:after="0" w:line="276" w:lineRule="auto"/>
              <w:jc w:val="left"/>
              <w:rPr>
                <w:rFonts w:ascii="Arial" w:eastAsia="Times New Roman" w:hAnsi="Arial" w:cs="Arial"/>
                <w:bCs/>
                <w:color w:val="000000"/>
                <w:lang w:eastAsia="ca-ES"/>
              </w:rPr>
            </w:pPr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Soterrar </w:t>
            </w:r>
            <w:proofErr w:type="spellStart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contenedores</w:t>
            </w:r>
            <w:proofErr w:type="spellEnd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 de </w:t>
            </w:r>
            <w:proofErr w:type="spellStart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residuos</w:t>
            </w:r>
            <w:proofErr w:type="spellEnd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 de c/ Isaac Peral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B73AF6" w:rsidRPr="006C4EB0" w:rsidRDefault="00B73AF6" w:rsidP="00F455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a-ES"/>
              </w:rPr>
            </w:pPr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65</w:t>
            </w:r>
          </w:p>
        </w:tc>
      </w:tr>
      <w:tr w:rsidR="00B73AF6" w:rsidRPr="006C4EB0" w:rsidTr="00F455F1">
        <w:trPr>
          <w:trHeight w:val="553"/>
        </w:trPr>
        <w:tc>
          <w:tcPr>
            <w:tcW w:w="8804" w:type="dxa"/>
            <w:shd w:val="clear" w:color="000000" w:fill="FFFFFF"/>
            <w:vAlign w:val="center"/>
            <w:hideMark/>
          </w:tcPr>
          <w:p w:rsidR="00B73AF6" w:rsidRPr="006C4EB0" w:rsidRDefault="00B73AF6" w:rsidP="00F455F1">
            <w:pPr>
              <w:spacing w:after="0" w:line="276" w:lineRule="auto"/>
              <w:jc w:val="left"/>
              <w:rPr>
                <w:rFonts w:ascii="Arial" w:eastAsia="Times New Roman" w:hAnsi="Arial" w:cs="Arial"/>
                <w:bCs/>
                <w:color w:val="000000"/>
                <w:lang w:eastAsia="ca-ES"/>
              </w:rPr>
            </w:pPr>
            <w:proofErr w:type="spellStart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Renovación</w:t>
            </w:r>
            <w:proofErr w:type="spellEnd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 de la acera de la </w:t>
            </w:r>
            <w:proofErr w:type="spellStart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calle</w:t>
            </w:r>
            <w:proofErr w:type="spellEnd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 </w:t>
            </w:r>
            <w:proofErr w:type="spellStart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Hermanos</w:t>
            </w:r>
            <w:proofErr w:type="spellEnd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 </w:t>
            </w:r>
            <w:proofErr w:type="spellStart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Ferchen</w:t>
            </w:r>
            <w:proofErr w:type="spellEnd"/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, tramo entre c/Portelles y c/Moncada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B73AF6" w:rsidRPr="006C4EB0" w:rsidRDefault="00B73AF6" w:rsidP="00F455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a-ES"/>
              </w:rPr>
            </w:pPr>
            <w:r w:rsidRPr="006C4EB0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>48</w:t>
            </w:r>
          </w:p>
        </w:tc>
      </w:tr>
    </w:tbl>
    <w:p w:rsidR="00B73AF6" w:rsidRPr="00CB12E8" w:rsidRDefault="00B73AF6" w:rsidP="00B73AF6">
      <w:pPr>
        <w:jc w:val="right"/>
        <w:rPr>
          <w:rFonts w:ascii="Arial" w:eastAsia="Times New Roman" w:hAnsi="Arial" w:cs="Arial"/>
          <w:b/>
          <w:color w:val="000000"/>
          <w:sz w:val="22"/>
          <w:szCs w:val="22"/>
          <w:lang w:eastAsia="ca-ES"/>
        </w:rPr>
      </w:pPr>
      <w:bookmarkStart w:id="0" w:name="_GoBack"/>
      <w:r w:rsidRPr="00CB12E8">
        <w:rPr>
          <w:rFonts w:ascii="Arial" w:hAnsi="Arial" w:cs="Arial"/>
          <w:b/>
          <w:sz w:val="22"/>
          <w:szCs w:val="22"/>
        </w:rPr>
        <w:t xml:space="preserve">Nº de </w:t>
      </w:r>
      <w:proofErr w:type="spellStart"/>
      <w:r w:rsidRPr="00CB12E8">
        <w:rPr>
          <w:rFonts w:ascii="Arial" w:hAnsi="Arial" w:cs="Arial"/>
          <w:b/>
          <w:sz w:val="22"/>
          <w:szCs w:val="22"/>
        </w:rPr>
        <w:t>votos</w:t>
      </w:r>
      <w:proofErr w:type="spellEnd"/>
      <w:r w:rsidRPr="00CB12E8">
        <w:rPr>
          <w:rFonts w:ascii="Arial" w:hAnsi="Arial" w:cs="Arial"/>
          <w:b/>
          <w:sz w:val="22"/>
          <w:szCs w:val="22"/>
        </w:rPr>
        <w:t xml:space="preserve"> :</w:t>
      </w:r>
      <w:r w:rsidRPr="00CB12E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CB12E8">
        <w:rPr>
          <w:rFonts w:ascii="Arial" w:eastAsia="Times New Roman" w:hAnsi="Arial" w:cs="Arial"/>
          <w:b/>
          <w:color w:val="000000"/>
          <w:sz w:val="22"/>
          <w:szCs w:val="22"/>
          <w:lang w:eastAsia="ca-ES"/>
        </w:rPr>
        <w:t>5189</w:t>
      </w:r>
    </w:p>
    <w:p w:rsidR="00B73AF6" w:rsidRPr="00CB12E8" w:rsidRDefault="00B73AF6" w:rsidP="00B73AF6">
      <w:pPr>
        <w:jc w:val="right"/>
        <w:rPr>
          <w:rFonts w:ascii="Arial" w:eastAsia="Times New Roman" w:hAnsi="Arial" w:cs="Arial"/>
          <w:b/>
          <w:color w:val="000000"/>
          <w:sz w:val="22"/>
          <w:szCs w:val="22"/>
          <w:lang w:eastAsia="ca-ES"/>
        </w:rPr>
      </w:pPr>
      <w:r w:rsidRPr="00CB12E8">
        <w:rPr>
          <w:rFonts w:ascii="Arial" w:eastAsia="Times New Roman" w:hAnsi="Arial" w:cs="Arial"/>
          <w:b/>
          <w:color w:val="000000"/>
          <w:sz w:val="22"/>
          <w:szCs w:val="22"/>
          <w:lang w:eastAsia="ca-ES"/>
        </w:rPr>
        <w:t xml:space="preserve">Nº </w:t>
      </w:r>
      <w:proofErr w:type="spellStart"/>
      <w:r w:rsidRPr="00CB12E8">
        <w:rPr>
          <w:rFonts w:ascii="Arial" w:eastAsia="Times New Roman" w:hAnsi="Arial" w:cs="Arial"/>
          <w:b/>
          <w:color w:val="000000"/>
          <w:sz w:val="22"/>
          <w:szCs w:val="22"/>
          <w:lang w:eastAsia="ca-ES"/>
        </w:rPr>
        <w:t>participantes</w:t>
      </w:r>
      <w:proofErr w:type="spellEnd"/>
      <w:r w:rsidRPr="00CB12E8">
        <w:rPr>
          <w:rFonts w:ascii="Arial" w:eastAsia="Times New Roman" w:hAnsi="Arial" w:cs="Arial"/>
          <w:b/>
          <w:color w:val="000000"/>
          <w:sz w:val="22"/>
          <w:szCs w:val="22"/>
          <w:lang w:eastAsia="ca-ES"/>
        </w:rPr>
        <w:t xml:space="preserve"> 1605</w:t>
      </w:r>
      <w:bookmarkEnd w:id="0"/>
    </w:p>
    <w:sectPr w:rsidR="00B73AF6" w:rsidRPr="00CB12E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EB0" w:rsidRDefault="006C4EB0" w:rsidP="006C4EB0">
      <w:pPr>
        <w:spacing w:after="0" w:line="240" w:lineRule="auto"/>
      </w:pPr>
      <w:r>
        <w:separator/>
      </w:r>
    </w:p>
  </w:endnote>
  <w:endnote w:type="continuationSeparator" w:id="0">
    <w:p w:rsidR="006C4EB0" w:rsidRDefault="006C4EB0" w:rsidP="006C4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wis721 LtCn BT">
    <w:panose1 w:val="020B0406020202030204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EB0" w:rsidRDefault="006C4EB0" w:rsidP="006C4EB0">
      <w:pPr>
        <w:spacing w:after="0" w:line="240" w:lineRule="auto"/>
      </w:pPr>
      <w:r>
        <w:separator/>
      </w:r>
    </w:p>
  </w:footnote>
  <w:footnote w:type="continuationSeparator" w:id="0">
    <w:p w:rsidR="006C4EB0" w:rsidRDefault="006C4EB0" w:rsidP="006C4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EB0" w:rsidRDefault="006C4EB0">
    <w:pPr>
      <w:pStyle w:val="Encabezado"/>
    </w:pPr>
  </w:p>
  <w:tbl>
    <w:tblPr>
      <w:tblStyle w:val="Tablaconcuadrcula"/>
      <w:tblW w:w="8647" w:type="dxa"/>
      <w:tblInd w:w="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41"/>
      <w:gridCol w:w="2506"/>
    </w:tblGrid>
    <w:tr w:rsidR="006C4EB0" w:rsidTr="00F455F1">
      <w:tc>
        <w:tcPr>
          <w:tcW w:w="6141" w:type="dxa"/>
        </w:tcPr>
        <w:p w:rsidR="006C4EB0" w:rsidRDefault="006C4EB0" w:rsidP="00F455F1">
          <w:pPr>
            <w:ind w:right="-285"/>
          </w:pPr>
          <w:r w:rsidRPr="005145A4">
            <w:rPr>
              <w:noProof/>
              <w:lang w:eastAsia="ca-ES"/>
            </w:rPr>
            <w:drawing>
              <wp:inline distT="0" distB="0" distL="0" distR="0" wp14:anchorId="4EAA2D7B" wp14:editId="719FA963">
                <wp:extent cx="3462866" cy="725546"/>
                <wp:effectExtent l="0" t="0" r="0" b="0"/>
                <wp:docPr id="3" name="Imagen 3" descr="G:\1. PARTICIPACIÓ DÉNIA\2. PRESSUPOSTOS PARTICIPATIUS\2021-22\Materials Campanya\Banner ayuntamient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1. PARTICIPACIÓ DÉNIA\2. PRESSUPOSTOS PARTICIPATIUS\2021-22\Materials Campanya\Banner ayuntamient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63444" cy="7256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6" w:type="dxa"/>
          <w:vAlign w:val="center"/>
        </w:tcPr>
        <w:p w:rsidR="006C4EB0" w:rsidRPr="00DF1894" w:rsidRDefault="006C4EB0" w:rsidP="00F455F1">
          <w:pPr>
            <w:ind w:right="34"/>
            <w:jc w:val="center"/>
            <w:rPr>
              <w:rFonts w:ascii="Arial" w:hAnsi="Arial" w:cs="Arial"/>
              <w:sz w:val="28"/>
              <w:szCs w:val="28"/>
            </w:rPr>
          </w:pPr>
          <w:proofErr w:type="spellStart"/>
          <w:r>
            <w:rPr>
              <w:rFonts w:ascii="Arial" w:hAnsi="Arial" w:cs="Arial"/>
              <w:b/>
              <w:sz w:val="28"/>
              <w:szCs w:val="28"/>
            </w:rPr>
            <w:t>RESULTATS</w:t>
          </w:r>
          <w:proofErr w:type="spellEnd"/>
          <w:r w:rsidRPr="00DF1894">
            <w:rPr>
              <w:rFonts w:ascii="Arial" w:hAnsi="Arial" w:cs="Arial"/>
              <w:b/>
              <w:sz w:val="28"/>
              <w:szCs w:val="28"/>
            </w:rPr>
            <w:t xml:space="preserve"> </w:t>
          </w:r>
          <w:proofErr w:type="spellStart"/>
          <w:r w:rsidRPr="00DF1894">
            <w:rPr>
              <w:rFonts w:ascii="Arial" w:hAnsi="Arial" w:cs="Arial"/>
              <w:b/>
              <w:sz w:val="28"/>
              <w:szCs w:val="28"/>
            </w:rPr>
            <w:t>VOTACIONS</w:t>
          </w:r>
          <w:proofErr w:type="spellEnd"/>
        </w:p>
      </w:tc>
    </w:tr>
  </w:tbl>
  <w:p w:rsidR="006C4EB0" w:rsidRDefault="006C4EB0">
    <w:pPr>
      <w:pStyle w:val="Encabezado"/>
    </w:pPr>
  </w:p>
  <w:p w:rsidR="006C4EB0" w:rsidRDefault="006C4EB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37829"/>
    <w:multiLevelType w:val="multilevel"/>
    <w:tmpl w:val="F75C271E"/>
    <w:lvl w:ilvl="0">
      <w:numFmt w:val="decimal"/>
      <w:lvlText w:val="%1"/>
      <w:lvlJc w:val="left"/>
      <w:pPr>
        <w:ind w:left="4402" w:hanging="432"/>
      </w:pPr>
      <w:rPr>
        <w:rFonts w:hint="default"/>
      </w:rPr>
    </w:lvl>
    <w:lvl w:ilvl="1">
      <w:start w:val="1"/>
      <w:numFmt w:val="decimal"/>
      <w:pStyle w:val="titol2CAI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EB0"/>
    <w:rsid w:val="000619A6"/>
    <w:rsid w:val="001414B7"/>
    <w:rsid w:val="00162C38"/>
    <w:rsid w:val="001D5C50"/>
    <w:rsid w:val="00401D03"/>
    <w:rsid w:val="004851C2"/>
    <w:rsid w:val="004959F9"/>
    <w:rsid w:val="004A44A0"/>
    <w:rsid w:val="004A47E3"/>
    <w:rsid w:val="006C4EB0"/>
    <w:rsid w:val="006C7599"/>
    <w:rsid w:val="006D2283"/>
    <w:rsid w:val="007F0CE4"/>
    <w:rsid w:val="00A5452E"/>
    <w:rsid w:val="00AA4A72"/>
    <w:rsid w:val="00B2159A"/>
    <w:rsid w:val="00B73AF6"/>
    <w:rsid w:val="00BE6F21"/>
    <w:rsid w:val="00CB12E8"/>
    <w:rsid w:val="00E830FE"/>
    <w:rsid w:val="00F1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CE4"/>
    <w:pPr>
      <w:spacing w:line="360" w:lineRule="auto"/>
      <w:jc w:val="both"/>
    </w:pPr>
    <w:rPr>
      <w:rFonts w:ascii="Century Gothic" w:hAnsi="Century Gothic"/>
      <w:sz w:val="20"/>
      <w:szCs w:val="20"/>
    </w:rPr>
  </w:style>
  <w:style w:type="paragraph" w:styleId="Ttulo1">
    <w:name w:val="heading 1"/>
    <w:aliases w:val="título 1,Capítulo"/>
    <w:basedOn w:val="Normal"/>
    <w:next w:val="Normal"/>
    <w:link w:val="Ttulo1Car"/>
    <w:qFormat/>
    <w:rsid w:val="007F0C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aliases w:val="título 2"/>
    <w:basedOn w:val="Normal"/>
    <w:next w:val="Normal"/>
    <w:link w:val="Ttulo2Car"/>
    <w:unhideWhenUsed/>
    <w:qFormat/>
    <w:rsid w:val="007F0CE4"/>
    <w:pPr>
      <w:widowControl w:val="0"/>
      <w:pBdr>
        <w:bottom w:val="single" w:sz="4" w:space="1" w:color="auto"/>
      </w:pBdr>
      <w:spacing w:after="0" w:line="240" w:lineRule="auto"/>
      <w:ind w:left="576" w:hanging="576"/>
      <w:outlineLvl w:val="1"/>
    </w:pPr>
    <w:rPr>
      <w:rFonts w:ascii="Swis721 LtCn BT" w:eastAsiaTheme="majorEastAsia" w:hAnsi="Swis721 LtCn BT" w:cstheme="majorBidi"/>
      <w:b/>
      <w:bCs/>
      <w:sz w:val="26"/>
      <w:szCs w:val="26"/>
    </w:rPr>
  </w:style>
  <w:style w:type="paragraph" w:styleId="Ttulo3">
    <w:name w:val="heading 3"/>
    <w:aliases w:val="título 3"/>
    <w:basedOn w:val="Normal"/>
    <w:next w:val="Normal"/>
    <w:link w:val="Ttulo3Car"/>
    <w:unhideWhenUsed/>
    <w:qFormat/>
    <w:rsid w:val="007F0CE4"/>
    <w:pPr>
      <w:keepNext/>
      <w:keepLines/>
      <w:spacing w:before="200" w:after="0"/>
      <w:ind w:left="720" w:hanging="720"/>
      <w:outlineLvl w:val="2"/>
    </w:pPr>
    <w:rPr>
      <w:rFonts w:ascii="Swis721 LtCn BT" w:eastAsiaTheme="majorEastAsia" w:hAnsi="Swis721 LtCn BT" w:cstheme="majorBidi"/>
      <w:b/>
      <w:bCs/>
      <w:sz w:val="24"/>
      <w:szCs w:val="24"/>
    </w:rPr>
  </w:style>
  <w:style w:type="paragraph" w:styleId="Ttulo4">
    <w:name w:val="heading 4"/>
    <w:aliases w:val="Título 4 Car Car"/>
    <w:basedOn w:val="Normal"/>
    <w:next w:val="Normal"/>
    <w:link w:val="Ttulo4Car"/>
    <w:unhideWhenUsed/>
    <w:qFormat/>
    <w:rsid w:val="007F0CE4"/>
    <w:pPr>
      <w:widowControl w:val="0"/>
      <w:tabs>
        <w:tab w:val="left" w:pos="1134"/>
      </w:tabs>
      <w:spacing w:after="240" w:line="240" w:lineRule="auto"/>
      <w:ind w:left="864" w:hanging="864"/>
      <w:jc w:val="left"/>
      <w:outlineLvl w:val="3"/>
    </w:pPr>
    <w:rPr>
      <w:rFonts w:ascii="Swis721 LtCn BT" w:eastAsiaTheme="majorEastAsia" w:hAnsi="Swis721 LtCn BT" w:cstheme="majorBidi"/>
      <w:bCs/>
      <w:iCs/>
      <w:sz w:val="22"/>
      <w:szCs w:val="22"/>
    </w:rPr>
  </w:style>
  <w:style w:type="paragraph" w:styleId="Ttulo5">
    <w:name w:val="heading 5"/>
    <w:basedOn w:val="Normal"/>
    <w:next w:val="Normal"/>
    <w:link w:val="Ttulo5Car"/>
    <w:unhideWhenUsed/>
    <w:qFormat/>
    <w:rsid w:val="007F0CE4"/>
    <w:pPr>
      <w:keepNext/>
      <w:keepLines/>
      <w:spacing w:before="200" w:after="0"/>
      <w:ind w:left="1008" w:hanging="1008"/>
      <w:outlineLvl w:val="4"/>
    </w:pPr>
    <w:rPr>
      <w:rFonts w:ascii="Swis721 LtCn BT" w:eastAsiaTheme="majorEastAsia" w:hAnsi="Swis721 LtCn BT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nhideWhenUsed/>
    <w:qFormat/>
    <w:rsid w:val="007F0CE4"/>
    <w:pPr>
      <w:keepNext/>
      <w:keepLines/>
      <w:spacing w:before="200" w:after="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nhideWhenUsed/>
    <w:qFormat/>
    <w:rsid w:val="007F0CE4"/>
    <w:pPr>
      <w:keepNext/>
      <w:keepLines/>
      <w:spacing w:before="20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nhideWhenUsed/>
    <w:qFormat/>
    <w:rsid w:val="007F0CE4"/>
    <w:pPr>
      <w:keepNext/>
      <w:keepLines/>
      <w:spacing w:before="200" w:after="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nhideWhenUsed/>
    <w:qFormat/>
    <w:rsid w:val="007F0CE4"/>
    <w:pPr>
      <w:keepNext/>
      <w:keepLines/>
      <w:spacing w:before="20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ítulo 1 Car,Capítulo Car"/>
    <w:basedOn w:val="Fuentedeprrafopredeter"/>
    <w:link w:val="Ttulo1"/>
    <w:rsid w:val="007F0C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7F0CE4"/>
    <w:pPr>
      <w:ind w:left="720"/>
      <w:contextualSpacing/>
    </w:pPr>
  </w:style>
  <w:style w:type="character" w:customStyle="1" w:styleId="Ttulo2Car">
    <w:name w:val="Título 2 Car"/>
    <w:aliases w:val="título 2 Car"/>
    <w:basedOn w:val="Fuentedeprrafopredeter"/>
    <w:link w:val="Ttulo2"/>
    <w:rsid w:val="007F0CE4"/>
    <w:rPr>
      <w:rFonts w:ascii="Swis721 LtCn BT" w:eastAsiaTheme="majorEastAsia" w:hAnsi="Swis721 LtCn BT" w:cstheme="majorBidi"/>
      <w:b/>
      <w:bCs/>
      <w:sz w:val="26"/>
      <w:szCs w:val="26"/>
      <w:lang w:val="es-ES"/>
    </w:rPr>
  </w:style>
  <w:style w:type="character" w:customStyle="1" w:styleId="Ttulo3Car">
    <w:name w:val="Título 3 Car"/>
    <w:aliases w:val="título 3 Car"/>
    <w:basedOn w:val="Fuentedeprrafopredeter"/>
    <w:link w:val="Ttulo3"/>
    <w:rsid w:val="007F0CE4"/>
    <w:rPr>
      <w:rFonts w:ascii="Swis721 LtCn BT" w:eastAsiaTheme="majorEastAsia" w:hAnsi="Swis721 LtCn BT" w:cstheme="majorBidi"/>
      <w:b/>
      <w:bCs/>
      <w:sz w:val="24"/>
      <w:szCs w:val="24"/>
      <w:lang w:val="es-ES"/>
    </w:rPr>
  </w:style>
  <w:style w:type="character" w:customStyle="1" w:styleId="Ttulo4Car">
    <w:name w:val="Título 4 Car"/>
    <w:aliases w:val="Título 4 Car Car Car"/>
    <w:basedOn w:val="Fuentedeprrafopredeter"/>
    <w:link w:val="Ttulo4"/>
    <w:rsid w:val="007F0CE4"/>
    <w:rPr>
      <w:rFonts w:ascii="Swis721 LtCn BT" w:eastAsiaTheme="majorEastAsia" w:hAnsi="Swis721 LtCn BT" w:cstheme="majorBidi"/>
      <w:bCs/>
      <w:iCs/>
      <w:lang w:val="es-ES"/>
    </w:rPr>
  </w:style>
  <w:style w:type="character" w:customStyle="1" w:styleId="Ttulo5Car">
    <w:name w:val="Título 5 Car"/>
    <w:basedOn w:val="Fuentedeprrafopredeter"/>
    <w:link w:val="Ttulo5"/>
    <w:rsid w:val="007F0CE4"/>
    <w:rPr>
      <w:rFonts w:ascii="Swis721 LtCn BT" w:eastAsiaTheme="majorEastAsia" w:hAnsi="Swis721 LtCn BT" w:cstheme="majorBidi"/>
      <w:color w:val="243F60" w:themeColor="accent1" w:themeShade="7F"/>
      <w:sz w:val="20"/>
      <w:szCs w:val="20"/>
      <w:lang w:val="es-ES"/>
    </w:rPr>
  </w:style>
  <w:style w:type="character" w:customStyle="1" w:styleId="Ttulo6Car">
    <w:name w:val="Título 6 Car"/>
    <w:basedOn w:val="Fuentedeprrafopredeter"/>
    <w:link w:val="Ttulo6"/>
    <w:rsid w:val="007F0CE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s-ES"/>
    </w:rPr>
  </w:style>
  <w:style w:type="character" w:customStyle="1" w:styleId="Ttulo7Car">
    <w:name w:val="Título 7 Car"/>
    <w:basedOn w:val="Fuentedeprrafopredeter"/>
    <w:link w:val="Ttulo7"/>
    <w:rsid w:val="007F0C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character" w:customStyle="1" w:styleId="Ttulo8Car">
    <w:name w:val="Título 8 Car"/>
    <w:basedOn w:val="Fuentedeprrafopredeter"/>
    <w:link w:val="Ttulo8"/>
    <w:rsid w:val="007F0CE4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rsid w:val="007F0C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itol2CAI">
    <w:name w:val="titol 2 CAI"/>
    <w:basedOn w:val="Ttulo2"/>
    <w:link w:val="titol2CAICar"/>
    <w:qFormat/>
    <w:rsid w:val="007F0CE4"/>
    <w:pPr>
      <w:numPr>
        <w:ilvl w:val="1"/>
        <w:numId w:val="4"/>
      </w:numPr>
      <w:pBdr>
        <w:bottom w:val="none" w:sz="0" w:space="0" w:color="auto"/>
      </w:pBdr>
    </w:pPr>
    <w:rPr>
      <w:rFonts w:ascii="Tahoma" w:hAnsi="Tahoma" w:cs="Tahoma"/>
      <w:color w:val="003366"/>
    </w:rPr>
  </w:style>
  <w:style w:type="character" w:customStyle="1" w:styleId="titol2CAICar">
    <w:name w:val="titol 2 CAI Car"/>
    <w:basedOn w:val="Ttulo2Car"/>
    <w:link w:val="titol2CAI"/>
    <w:rsid w:val="007F0CE4"/>
    <w:rPr>
      <w:rFonts w:ascii="Tahoma" w:eastAsiaTheme="majorEastAsia" w:hAnsi="Tahoma" w:cs="Tahoma"/>
      <w:b/>
      <w:bCs/>
      <w:color w:val="003366"/>
      <w:sz w:val="26"/>
      <w:szCs w:val="26"/>
      <w:lang w:val="es-ES"/>
    </w:rPr>
  </w:style>
  <w:style w:type="paragraph" w:customStyle="1" w:styleId="Titol1CAI">
    <w:name w:val="Titol 1 CAI"/>
    <w:basedOn w:val="Ttulo1"/>
    <w:link w:val="Titol1CAICar"/>
    <w:qFormat/>
    <w:rsid w:val="007F0CE4"/>
    <w:pPr>
      <w:keepLines w:val="0"/>
      <w:spacing w:before="0" w:line="240" w:lineRule="auto"/>
      <w:ind w:left="4402" w:hanging="432"/>
    </w:pPr>
    <w:rPr>
      <w:rFonts w:ascii="Tahoma" w:hAnsi="Tahoma" w:cs="Tahoma"/>
      <w:color w:val="003366"/>
      <w:sz w:val="40"/>
      <w:szCs w:val="40"/>
    </w:rPr>
  </w:style>
  <w:style w:type="character" w:customStyle="1" w:styleId="Titol1CAICar">
    <w:name w:val="Titol 1 CAI Car"/>
    <w:basedOn w:val="Ttulo1Car"/>
    <w:link w:val="Titol1CAI"/>
    <w:rsid w:val="007F0CE4"/>
    <w:rPr>
      <w:rFonts w:ascii="Tahoma" w:eastAsiaTheme="majorEastAsia" w:hAnsi="Tahoma" w:cs="Tahoma"/>
      <w:b/>
      <w:bCs/>
      <w:color w:val="003366"/>
      <w:sz w:val="40"/>
      <w:szCs w:val="40"/>
    </w:rPr>
  </w:style>
  <w:style w:type="paragraph" w:customStyle="1" w:styleId="NormalCAI">
    <w:name w:val="Normal CAI"/>
    <w:basedOn w:val="Textosinformato"/>
    <w:link w:val="NormalCAICar"/>
    <w:qFormat/>
    <w:rsid w:val="007F0CE4"/>
    <w:pPr>
      <w:spacing w:before="240" w:after="240" w:line="360" w:lineRule="auto"/>
      <w:ind w:left="360"/>
    </w:pPr>
    <w:rPr>
      <w:rFonts w:ascii="Courier New" w:eastAsia="Times New Roman" w:hAnsi="Courier New" w:cs="Times New Roman"/>
      <w:sz w:val="20"/>
      <w:szCs w:val="20"/>
      <w:lang w:eastAsia="es-ES"/>
    </w:rPr>
  </w:style>
  <w:style w:type="character" w:customStyle="1" w:styleId="NormalCAICar">
    <w:name w:val="Normal CAI Car"/>
    <w:basedOn w:val="TextosinformatoCar"/>
    <w:link w:val="NormalCAI"/>
    <w:rsid w:val="007F0CE4"/>
    <w:rPr>
      <w:rFonts w:ascii="Courier New" w:eastAsia="Times New Roman" w:hAnsi="Courier New" w:cs="Times New Roman"/>
      <w:sz w:val="20"/>
      <w:szCs w:val="20"/>
      <w:lang w:val="es-ES_tradnl"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7F0CE4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F0CE4"/>
    <w:rPr>
      <w:rFonts w:ascii="Consolas" w:hAnsi="Consolas" w:cs="Consolas"/>
      <w:sz w:val="21"/>
      <w:szCs w:val="21"/>
      <w:lang w:val="es-ES"/>
    </w:rPr>
  </w:style>
  <w:style w:type="character" w:styleId="Textoennegrita">
    <w:name w:val="Strong"/>
    <w:basedOn w:val="Fuentedeprrafopredeter"/>
    <w:uiPriority w:val="22"/>
    <w:qFormat/>
    <w:rsid w:val="007F0CE4"/>
    <w:rPr>
      <w:b/>
      <w:bCs/>
    </w:rPr>
  </w:style>
  <w:style w:type="character" w:styleId="nfasis">
    <w:name w:val="Emphasis"/>
    <w:basedOn w:val="Fuentedeprrafopredeter"/>
    <w:uiPriority w:val="20"/>
    <w:qFormat/>
    <w:rsid w:val="007F0CE4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6C4E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4EB0"/>
    <w:rPr>
      <w:rFonts w:ascii="Century Gothic" w:hAnsi="Century Gothic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6C4E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4EB0"/>
    <w:rPr>
      <w:rFonts w:ascii="Century Gothic" w:hAnsi="Century Gothic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4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4EB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C4EB0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CE4"/>
    <w:pPr>
      <w:spacing w:line="360" w:lineRule="auto"/>
      <w:jc w:val="both"/>
    </w:pPr>
    <w:rPr>
      <w:rFonts w:ascii="Century Gothic" w:hAnsi="Century Gothic"/>
      <w:sz w:val="20"/>
      <w:szCs w:val="20"/>
    </w:rPr>
  </w:style>
  <w:style w:type="paragraph" w:styleId="Ttulo1">
    <w:name w:val="heading 1"/>
    <w:aliases w:val="título 1,Capítulo"/>
    <w:basedOn w:val="Normal"/>
    <w:next w:val="Normal"/>
    <w:link w:val="Ttulo1Car"/>
    <w:qFormat/>
    <w:rsid w:val="007F0C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aliases w:val="título 2"/>
    <w:basedOn w:val="Normal"/>
    <w:next w:val="Normal"/>
    <w:link w:val="Ttulo2Car"/>
    <w:unhideWhenUsed/>
    <w:qFormat/>
    <w:rsid w:val="007F0CE4"/>
    <w:pPr>
      <w:widowControl w:val="0"/>
      <w:pBdr>
        <w:bottom w:val="single" w:sz="4" w:space="1" w:color="auto"/>
      </w:pBdr>
      <w:spacing w:after="0" w:line="240" w:lineRule="auto"/>
      <w:ind w:left="576" w:hanging="576"/>
      <w:outlineLvl w:val="1"/>
    </w:pPr>
    <w:rPr>
      <w:rFonts w:ascii="Swis721 LtCn BT" w:eastAsiaTheme="majorEastAsia" w:hAnsi="Swis721 LtCn BT" w:cstheme="majorBidi"/>
      <w:b/>
      <w:bCs/>
      <w:sz w:val="26"/>
      <w:szCs w:val="26"/>
    </w:rPr>
  </w:style>
  <w:style w:type="paragraph" w:styleId="Ttulo3">
    <w:name w:val="heading 3"/>
    <w:aliases w:val="título 3"/>
    <w:basedOn w:val="Normal"/>
    <w:next w:val="Normal"/>
    <w:link w:val="Ttulo3Car"/>
    <w:unhideWhenUsed/>
    <w:qFormat/>
    <w:rsid w:val="007F0CE4"/>
    <w:pPr>
      <w:keepNext/>
      <w:keepLines/>
      <w:spacing w:before="200" w:after="0"/>
      <w:ind w:left="720" w:hanging="720"/>
      <w:outlineLvl w:val="2"/>
    </w:pPr>
    <w:rPr>
      <w:rFonts w:ascii="Swis721 LtCn BT" w:eastAsiaTheme="majorEastAsia" w:hAnsi="Swis721 LtCn BT" w:cstheme="majorBidi"/>
      <w:b/>
      <w:bCs/>
      <w:sz w:val="24"/>
      <w:szCs w:val="24"/>
    </w:rPr>
  </w:style>
  <w:style w:type="paragraph" w:styleId="Ttulo4">
    <w:name w:val="heading 4"/>
    <w:aliases w:val="Título 4 Car Car"/>
    <w:basedOn w:val="Normal"/>
    <w:next w:val="Normal"/>
    <w:link w:val="Ttulo4Car"/>
    <w:unhideWhenUsed/>
    <w:qFormat/>
    <w:rsid w:val="007F0CE4"/>
    <w:pPr>
      <w:widowControl w:val="0"/>
      <w:tabs>
        <w:tab w:val="left" w:pos="1134"/>
      </w:tabs>
      <w:spacing w:after="240" w:line="240" w:lineRule="auto"/>
      <w:ind w:left="864" w:hanging="864"/>
      <w:jc w:val="left"/>
      <w:outlineLvl w:val="3"/>
    </w:pPr>
    <w:rPr>
      <w:rFonts w:ascii="Swis721 LtCn BT" w:eastAsiaTheme="majorEastAsia" w:hAnsi="Swis721 LtCn BT" w:cstheme="majorBidi"/>
      <w:bCs/>
      <w:iCs/>
      <w:sz w:val="22"/>
      <w:szCs w:val="22"/>
    </w:rPr>
  </w:style>
  <w:style w:type="paragraph" w:styleId="Ttulo5">
    <w:name w:val="heading 5"/>
    <w:basedOn w:val="Normal"/>
    <w:next w:val="Normal"/>
    <w:link w:val="Ttulo5Car"/>
    <w:unhideWhenUsed/>
    <w:qFormat/>
    <w:rsid w:val="007F0CE4"/>
    <w:pPr>
      <w:keepNext/>
      <w:keepLines/>
      <w:spacing w:before="200" w:after="0"/>
      <w:ind w:left="1008" w:hanging="1008"/>
      <w:outlineLvl w:val="4"/>
    </w:pPr>
    <w:rPr>
      <w:rFonts w:ascii="Swis721 LtCn BT" w:eastAsiaTheme="majorEastAsia" w:hAnsi="Swis721 LtCn BT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nhideWhenUsed/>
    <w:qFormat/>
    <w:rsid w:val="007F0CE4"/>
    <w:pPr>
      <w:keepNext/>
      <w:keepLines/>
      <w:spacing w:before="200" w:after="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nhideWhenUsed/>
    <w:qFormat/>
    <w:rsid w:val="007F0CE4"/>
    <w:pPr>
      <w:keepNext/>
      <w:keepLines/>
      <w:spacing w:before="20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nhideWhenUsed/>
    <w:qFormat/>
    <w:rsid w:val="007F0CE4"/>
    <w:pPr>
      <w:keepNext/>
      <w:keepLines/>
      <w:spacing w:before="200" w:after="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nhideWhenUsed/>
    <w:qFormat/>
    <w:rsid w:val="007F0CE4"/>
    <w:pPr>
      <w:keepNext/>
      <w:keepLines/>
      <w:spacing w:before="20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ítulo 1 Car,Capítulo Car"/>
    <w:basedOn w:val="Fuentedeprrafopredeter"/>
    <w:link w:val="Ttulo1"/>
    <w:rsid w:val="007F0C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7F0CE4"/>
    <w:pPr>
      <w:ind w:left="720"/>
      <w:contextualSpacing/>
    </w:pPr>
  </w:style>
  <w:style w:type="character" w:customStyle="1" w:styleId="Ttulo2Car">
    <w:name w:val="Título 2 Car"/>
    <w:aliases w:val="título 2 Car"/>
    <w:basedOn w:val="Fuentedeprrafopredeter"/>
    <w:link w:val="Ttulo2"/>
    <w:rsid w:val="007F0CE4"/>
    <w:rPr>
      <w:rFonts w:ascii="Swis721 LtCn BT" w:eastAsiaTheme="majorEastAsia" w:hAnsi="Swis721 LtCn BT" w:cstheme="majorBidi"/>
      <w:b/>
      <w:bCs/>
      <w:sz w:val="26"/>
      <w:szCs w:val="26"/>
      <w:lang w:val="es-ES"/>
    </w:rPr>
  </w:style>
  <w:style w:type="character" w:customStyle="1" w:styleId="Ttulo3Car">
    <w:name w:val="Título 3 Car"/>
    <w:aliases w:val="título 3 Car"/>
    <w:basedOn w:val="Fuentedeprrafopredeter"/>
    <w:link w:val="Ttulo3"/>
    <w:rsid w:val="007F0CE4"/>
    <w:rPr>
      <w:rFonts w:ascii="Swis721 LtCn BT" w:eastAsiaTheme="majorEastAsia" w:hAnsi="Swis721 LtCn BT" w:cstheme="majorBidi"/>
      <w:b/>
      <w:bCs/>
      <w:sz w:val="24"/>
      <w:szCs w:val="24"/>
      <w:lang w:val="es-ES"/>
    </w:rPr>
  </w:style>
  <w:style w:type="character" w:customStyle="1" w:styleId="Ttulo4Car">
    <w:name w:val="Título 4 Car"/>
    <w:aliases w:val="Título 4 Car Car Car"/>
    <w:basedOn w:val="Fuentedeprrafopredeter"/>
    <w:link w:val="Ttulo4"/>
    <w:rsid w:val="007F0CE4"/>
    <w:rPr>
      <w:rFonts w:ascii="Swis721 LtCn BT" w:eastAsiaTheme="majorEastAsia" w:hAnsi="Swis721 LtCn BT" w:cstheme="majorBidi"/>
      <w:bCs/>
      <w:iCs/>
      <w:lang w:val="es-ES"/>
    </w:rPr>
  </w:style>
  <w:style w:type="character" w:customStyle="1" w:styleId="Ttulo5Car">
    <w:name w:val="Título 5 Car"/>
    <w:basedOn w:val="Fuentedeprrafopredeter"/>
    <w:link w:val="Ttulo5"/>
    <w:rsid w:val="007F0CE4"/>
    <w:rPr>
      <w:rFonts w:ascii="Swis721 LtCn BT" w:eastAsiaTheme="majorEastAsia" w:hAnsi="Swis721 LtCn BT" w:cstheme="majorBidi"/>
      <w:color w:val="243F60" w:themeColor="accent1" w:themeShade="7F"/>
      <w:sz w:val="20"/>
      <w:szCs w:val="20"/>
      <w:lang w:val="es-ES"/>
    </w:rPr>
  </w:style>
  <w:style w:type="character" w:customStyle="1" w:styleId="Ttulo6Car">
    <w:name w:val="Título 6 Car"/>
    <w:basedOn w:val="Fuentedeprrafopredeter"/>
    <w:link w:val="Ttulo6"/>
    <w:rsid w:val="007F0CE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s-ES"/>
    </w:rPr>
  </w:style>
  <w:style w:type="character" w:customStyle="1" w:styleId="Ttulo7Car">
    <w:name w:val="Título 7 Car"/>
    <w:basedOn w:val="Fuentedeprrafopredeter"/>
    <w:link w:val="Ttulo7"/>
    <w:rsid w:val="007F0C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character" w:customStyle="1" w:styleId="Ttulo8Car">
    <w:name w:val="Título 8 Car"/>
    <w:basedOn w:val="Fuentedeprrafopredeter"/>
    <w:link w:val="Ttulo8"/>
    <w:rsid w:val="007F0CE4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rsid w:val="007F0C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itol2CAI">
    <w:name w:val="titol 2 CAI"/>
    <w:basedOn w:val="Ttulo2"/>
    <w:link w:val="titol2CAICar"/>
    <w:qFormat/>
    <w:rsid w:val="007F0CE4"/>
    <w:pPr>
      <w:numPr>
        <w:ilvl w:val="1"/>
        <w:numId w:val="4"/>
      </w:numPr>
      <w:pBdr>
        <w:bottom w:val="none" w:sz="0" w:space="0" w:color="auto"/>
      </w:pBdr>
    </w:pPr>
    <w:rPr>
      <w:rFonts w:ascii="Tahoma" w:hAnsi="Tahoma" w:cs="Tahoma"/>
      <w:color w:val="003366"/>
    </w:rPr>
  </w:style>
  <w:style w:type="character" w:customStyle="1" w:styleId="titol2CAICar">
    <w:name w:val="titol 2 CAI Car"/>
    <w:basedOn w:val="Ttulo2Car"/>
    <w:link w:val="titol2CAI"/>
    <w:rsid w:val="007F0CE4"/>
    <w:rPr>
      <w:rFonts w:ascii="Tahoma" w:eastAsiaTheme="majorEastAsia" w:hAnsi="Tahoma" w:cs="Tahoma"/>
      <w:b/>
      <w:bCs/>
      <w:color w:val="003366"/>
      <w:sz w:val="26"/>
      <w:szCs w:val="26"/>
      <w:lang w:val="es-ES"/>
    </w:rPr>
  </w:style>
  <w:style w:type="paragraph" w:customStyle="1" w:styleId="Titol1CAI">
    <w:name w:val="Titol 1 CAI"/>
    <w:basedOn w:val="Ttulo1"/>
    <w:link w:val="Titol1CAICar"/>
    <w:qFormat/>
    <w:rsid w:val="007F0CE4"/>
    <w:pPr>
      <w:keepLines w:val="0"/>
      <w:spacing w:before="0" w:line="240" w:lineRule="auto"/>
      <w:ind w:left="4402" w:hanging="432"/>
    </w:pPr>
    <w:rPr>
      <w:rFonts w:ascii="Tahoma" w:hAnsi="Tahoma" w:cs="Tahoma"/>
      <w:color w:val="003366"/>
      <w:sz w:val="40"/>
      <w:szCs w:val="40"/>
    </w:rPr>
  </w:style>
  <w:style w:type="character" w:customStyle="1" w:styleId="Titol1CAICar">
    <w:name w:val="Titol 1 CAI Car"/>
    <w:basedOn w:val="Ttulo1Car"/>
    <w:link w:val="Titol1CAI"/>
    <w:rsid w:val="007F0CE4"/>
    <w:rPr>
      <w:rFonts w:ascii="Tahoma" w:eastAsiaTheme="majorEastAsia" w:hAnsi="Tahoma" w:cs="Tahoma"/>
      <w:b/>
      <w:bCs/>
      <w:color w:val="003366"/>
      <w:sz w:val="40"/>
      <w:szCs w:val="40"/>
    </w:rPr>
  </w:style>
  <w:style w:type="paragraph" w:customStyle="1" w:styleId="NormalCAI">
    <w:name w:val="Normal CAI"/>
    <w:basedOn w:val="Textosinformato"/>
    <w:link w:val="NormalCAICar"/>
    <w:qFormat/>
    <w:rsid w:val="007F0CE4"/>
    <w:pPr>
      <w:spacing w:before="240" w:after="240" w:line="360" w:lineRule="auto"/>
      <w:ind w:left="360"/>
    </w:pPr>
    <w:rPr>
      <w:rFonts w:ascii="Courier New" w:eastAsia="Times New Roman" w:hAnsi="Courier New" w:cs="Times New Roman"/>
      <w:sz w:val="20"/>
      <w:szCs w:val="20"/>
      <w:lang w:eastAsia="es-ES"/>
    </w:rPr>
  </w:style>
  <w:style w:type="character" w:customStyle="1" w:styleId="NormalCAICar">
    <w:name w:val="Normal CAI Car"/>
    <w:basedOn w:val="TextosinformatoCar"/>
    <w:link w:val="NormalCAI"/>
    <w:rsid w:val="007F0CE4"/>
    <w:rPr>
      <w:rFonts w:ascii="Courier New" w:eastAsia="Times New Roman" w:hAnsi="Courier New" w:cs="Times New Roman"/>
      <w:sz w:val="20"/>
      <w:szCs w:val="20"/>
      <w:lang w:val="es-ES_tradnl"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7F0CE4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F0CE4"/>
    <w:rPr>
      <w:rFonts w:ascii="Consolas" w:hAnsi="Consolas" w:cs="Consolas"/>
      <w:sz w:val="21"/>
      <w:szCs w:val="21"/>
      <w:lang w:val="es-ES"/>
    </w:rPr>
  </w:style>
  <w:style w:type="character" w:styleId="Textoennegrita">
    <w:name w:val="Strong"/>
    <w:basedOn w:val="Fuentedeprrafopredeter"/>
    <w:uiPriority w:val="22"/>
    <w:qFormat/>
    <w:rsid w:val="007F0CE4"/>
    <w:rPr>
      <w:b/>
      <w:bCs/>
    </w:rPr>
  </w:style>
  <w:style w:type="character" w:styleId="nfasis">
    <w:name w:val="Emphasis"/>
    <w:basedOn w:val="Fuentedeprrafopredeter"/>
    <w:uiPriority w:val="20"/>
    <w:qFormat/>
    <w:rsid w:val="007F0CE4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6C4E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4EB0"/>
    <w:rPr>
      <w:rFonts w:ascii="Century Gothic" w:hAnsi="Century Gothic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6C4E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4EB0"/>
    <w:rPr>
      <w:rFonts w:ascii="Century Gothic" w:hAnsi="Century Gothic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4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4EB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C4EB0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9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río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victor</cp:lastModifiedBy>
  <cp:revision>3</cp:revision>
  <dcterms:created xsi:type="dcterms:W3CDTF">2021-05-10T09:59:00Z</dcterms:created>
  <dcterms:modified xsi:type="dcterms:W3CDTF">2021-05-10T10:27:00Z</dcterms:modified>
</cp:coreProperties>
</file>